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D1CD" w14:textId="77777777" w:rsidR="00D442DB" w:rsidRPr="00D442DB" w:rsidRDefault="00D442DB" w:rsidP="00D442DB">
      <w:pPr>
        <w:autoSpaceDE w:val="0"/>
        <w:autoSpaceDN w:val="0"/>
        <w:adjustRightInd w:val="0"/>
        <w:spacing w:after="0" w:line="240" w:lineRule="auto"/>
        <w:ind w:right="765"/>
        <w:rPr>
          <w:rFonts w:ascii="標楷體" w:eastAsia="標楷體" w:hAnsi="標楷體" w:cs="標楷體"/>
          <w:b/>
          <w:color w:val="000000"/>
          <w:kern w:val="0"/>
          <w:sz w:val="32"/>
          <w:szCs w:val="32"/>
          <w14:ligatures w14:val="none"/>
        </w:rPr>
      </w:pPr>
      <w:r w:rsidRPr="00D442DB">
        <w:rPr>
          <w:rFonts w:ascii="標楷體" w:eastAsia="標楷體" w:hAnsi="標楷體" w:cs="標楷體" w:hint="eastAsia"/>
          <w:color w:val="000000"/>
          <w:kern w:val="0"/>
          <w:sz w:val="28"/>
          <w:szCs w:val="28"/>
          <w14:ligatures w14:val="none"/>
        </w:rPr>
        <w:t xml:space="preserve">附件2                  </w:t>
      </w:r>
      <w:r w:rsidRPr="00D442DB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  <w14:ligatures w14:val="none"/>
        </w:rPr>
        <w:t>教學教案設計</w:t>
      </w:r>
    </w:p>
    <w:tbl>
      <w:tblPr>
        <w:tblW w:w="102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0"/>
        <w:gridCol w:w="1258"/>
        <w:gridCol w:w="4153"/>
        <w:gridCol w:w="1235"/>
        <w:gridCol w:w="2769"/>
      </w:tblGrid>
      <w:tr w:rsidR="00D442DB" w:rsidRPr="00D442DB" w14:paraId="6D2C02A2" w14:textId="77777777" w:rsidTr="00BC182A">
        <w:trPr>
          <w:trHeight w:val="50"/>
          <w:jc w:val="center"/>
        </w:trPr>
        <w:tc>
          <w:tcPr>
            <w:tcW w:w="2118" w:type="dxa"/>
            <w:gridSpan w:val="2"/>
            <w:shd w:val="clear" w:color="auto" w:fill="E7E6E6"/>
            <w:vAlign w:val="center"/>
          </w:tcPr>
          <w:p w14:paraId="24166BC2" w14:textId="77777777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語文領域</w:t>
            </w:r>
          </w:p>
        </w:tc>
        <w:tc>
          <w:tcPr>
            <w:tcW w:w="4153" w:type="dxa"/>
          </w:tcPr>
          <w:p w14:paraId="0B30C1E1" w14:textId="77777777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國語融入綜合領域</w:t>
            </w:r>
          </w:p>
        </w:tc>
        <w:tc>
          <w:tcPr>
            <w:tcW w:w="1235" w:type="dxa"/>
            <w:shd w:val="clear" w:color="auto" w:fill="E7E6E6"/>
            <w:vAlign w:val="center"/>
          </w:tcPr>
          <w:p w14:paraId="688A8464" w14:textId="77777777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設計者</w:t>
            </w:r>
          </w:p>
        </w:tc>
        <w:tc>
          <w:tcPr>
            <w:tcW w:w="2769" w:type="dxa"/>
          </w:tcPr>
          <w:p w14:paraId="2505DE40" w14:textId="77777777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/>
                <w:noProof/>
                <w14:ligatures w14:val="none"/>
              </w:rPr>
              <w:t>周玉芬</w:t>
            </w:r>
          </w:p>
        </w:tc>
      </w:tr>
      <w:tr w:rsidR="00D442DB" w:rsidRPr="00D442DB" w14:paraId="2703300C" w14:textId="77777777" w:rsidTr="00BC182A">
        <w:trPr>
          <w:trHeight w:val="70"/>
          <w:jc w:val="center"/>
        </w:trPr>
        <w:tc>
          <w:tcPr>
            <w:tcW w:w="2118" w:type="dxa"/>
            <w:gridSpan w:val="2"/>
            <w:shd w:val="clear" w:color="auto" w:fill="E7E6E6"/>
            <w:vAlign w:val="center"/>
          </w:tcPr>
          <w:p w14:paraId="4C6DE255" w14:textId="77777777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適用對象</w:t>
            </w:r>
          </w:p>
        </w:tc>
        <w:tc>
          <w:tcPr>
            <w:tcW w:w="4153" w:type="dxa"/>
          </w:tcPr>
          <w:p w14:paraId="2E90BCDC" w14:textId="77777777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資源班特教班六年級學生</w:t>
            </w:r>
          </w:p>
        </w:tc>
        <w:tc>
          <w:tcPr>
            <w:tcW w:w="1235" w:type="dxa"/>
            <w:shd w:val="clear" w:color="auto" w:fill="E7E6E6"/>
            <w:vAlign w:val="center"/>
          </w:tcPr>
          <w:p w14:paraId="01A9FF92" w14:textId="77777777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總節數</w:t>
            </w:r>
          </w:p>
        </w:tc>
        <w:tc>
          <w:tcPr>
            <w:tcW w:w="2769" w:type="dxa"/>
            <w:vAlign w:val="center"/>
          </w:tcPr>
          <w:p w14:paraId="71BE27A1" w14:textId="1B161243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共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 xml:space="preserve"> </w:t>
            </w:r>
            <w:r w:rsidR="0029150D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5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 xml:space="preserve"> 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節，</w:t>
            </w:r>
            <w:r w:rsidR="0029150D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20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0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分鐘</w:t>
            </w:r>
          </w:p>
        </w:tc>
      </w:tr>
      <w:tr w:rsidR="00D442DB" w:rsidRPr="00D442DB" w14:paraId="6BA82237" w14:textId="77777777" w:rsidTr="00BC182A">
        <w:trPr>
          <w:trHeight w:val="616"/>
          <w:jc w:val="center"/>
        </w:trPr>
        <w:tc>
          <w:tcPr>
            <w:tcW w:w="2118" w:type="dxa"/>
            <w:gridSpan w:val="2"/>
            <w:shd w:val="clear" w:color="auto" w:fill="E7E6E6"/>
            <w:vAlign w:val="center"/>
          </w:tcPr>
          <w:p w14:paraId="4056F23C" w14:textId="77777777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學生能力分析</w:t>
            </w:r>
          </w:p>
        </w:tc>
        <w:tc>
          <w:tcPr>
            <w:tcW w:w="8157" w:type="dxa"/>
            <w:gridSpan w:val="3"/>
          </w:tcPr>
          <w:p w14:paraId="6297B246" w14:textId="18219852" w:rsidR="00D442DB" w:rsidRPr="00D442DB" w:rsidRDefault="00D442DB" w:rsidP="00D442DB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○程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：六年級，</w:t>
            </w:r>
            <w:r w:rsidR="001635EC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學習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障礙，智力表現在中度，粗大細動作尚可。理解能力稍弱難同理他人，常常無視情境說錯，或說不適切的話惹怒別人</w:t>
            </w:r>
            <w:r w:rsidRPr="00D442DB">
              <w:rPr>
                <w:rFonts w:ascii="標楷體" w:eastAsia="標楷體" w:hAnsi="標楷體" w:cs="Times New Roman" w:hint="eastAsia"/>
                <w:noProof/>
                <w14:ligatures w14:val="none"/>
              </w:rPr>
              <w:t>,自我照顧能力尚可,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每天會自動繳交作業。</w:t>
            </w:r>
          </w:p>
          <w:p w14:paraId="709F1665" w14:textId="3E9C17BA" w:rsidR="00D442DB" w:rsidRPr="00D442DB" w:rsidRDefault="00D442DB" w:rsidP="00D442DB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○佑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：六年級，智能障礙，智力表現在</w:t>
            </w:r>
            <w:r w:rsidR="001635EC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輕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度障礙，粗大細動作尚可。，大動作無問題，細動作弱，喜歡組隊玩線上遊戲，主動口語表達弱，</w:t>
            </w:r>
          </w:p>
          <w:p w14:paraId="222B2145" w14:textId="77777777" w:rsidR="00D442DB" w:rsidRPr="00D442DB" w:rsidRDefault="00D442DB" w:rsidP="00D442DB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○瑋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：六年級，學習障礙，書寫型障礙</w:t>
            </w:r>
            <w:r w:rsidRPr="00D442DB">
              <w:rPr>
                <w:rFonts w:ascii="標楷體" w:eastAsia="標楷體" w:hAnsi="標楷體" w:cs="Times New Roman" w:hint="eastAsia"/>
                <w:noProof/>
                <w14:ligatures w14:val="none"/>
              </w:rPr>
              <w:t>,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智力表現中上</w:t>
            </w:r>
            <w:r w:rsidRPr="00D442DB">
              <w:rPr>
                <w:rFonts w:ascii="標楷體" w:eastAsia="標楷體" w:hAnsi="標楷體" w:cs="Times New Roman" w:hint="eastAsia"/>
                <w:noProof/>
                <w14:ligatures w14:val="none"/>
              </w:rPr>
              <w:t>,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粗大動作無問題，對影片極有興趣，但喜歡擺弄東西。個性固執，生活例行事項會需要由老師叫他才執行，上課個別指導時，有時堅持用自己方式操作或以哭鬧不配合</w:t>
            </w:r>
          </w:p>
        </w:tc>
      </w:tr>
      <w:tr w:rsidR="00D442DB" w:rsidRPr="00D442DB" w14:paraId="0810413F" w14:textId="77777777" w:rsidTr="00BC182A">
        <w:trPr>
          <w:trHeight w:val="412"/>
          <w:jc w:val="center"/>
        </w:trPr>
        <w:tc>
          <w:tcPr>
            <w:tcW w:w="2118" w:type="dxa"/>
            <w:gridSpan w:val="2"/>
            <w:shd w:val="clear" w:color="auto" w:fill="E7E6E6"/>
            <w:vAlign w:val="center"/>
          </w:tcPr>
          <w:p w14:paraId="2C358321" w14:textId="77777777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單元名稱</w:t>
            </w:r>
          </w:p>
        </w:tc>
        <w:tc>
          <w:tcPr>
            <w:tcW w:w="8157" w:type="dxa"/>
            <w:gridSpan w:val="3"/>
          </w:tcPr>
          <w:p w14:paraId="1BF4593D" w14:textId="366D301B" w:rsidR="00D442DB" w:rsidRPr="00D442DB" w:rsidRDefault="0029150D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noProof/>
                <w14:ligatures w14:val="none"/>
              </w:rPr>
            </w:pPr>
            <w:r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第五課</w:t>
            </w:r>
            <w:r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 xml:space="preserve"> </w:t>
            </w:r>
            <w:r w:rsidR="00D442DB"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「</w:t>
            </w:r>
            <w:r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蚵鄉風情</w:t>
            </w:r>
            <w:r w:rsidR="00D442DB"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」</w:t>
            </w:r>
            <w:r w:rsidR="00D442DB" w:rsidRPr="00D442DB">
              <w:rPr>
                <w:rFonts w:ascii="Times New Roman" w:eastAsia="標楷體" w:hAnsi="標楷體" w:cs="Times New Roman"/>
                <w:noProof/>
                <w14:ligatures w14:val="none"/>
              </w:rPr>
              <w:t>—</w:t>
            </w:r>
            <w:r w:rsidR="00D442DB"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第</w:t>
            </w:r>
            <w:r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5</w:t>
            </w:r>
            <w:r w:rsidR="00D442DB"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節</w:t>
            </w:r>
          </w:p>
        </w:tc>
      </w:tr>
      <w:tr w:rsidR="00D442DB" w:rsidRPr="00D442DB" w14:paraId="0DBCAFCA" w14:textId="77777777" w:rsidTr="00BC182A">
        <w:trPr>
          <w:trHeight w:val="70"/>
          <w:jc w:val="center"/>
        </w:trPr>
        <w:tc>
          <w:tcPr>
            <w:tcW w:w="10275" w:type="dxa"/>
            <w:gridSpan w:val="5"/>
            <w:shd w:val="clear" w:color="auto" w:fill="E7E6E6"/>
            <w:vAlign w:val="center"/>
          </w:tcPr>
          <w:p w14:paraId="72A3B752" w14:textId="77777777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/>
                <w:b/>
                <w:noProof/>
                <w14:ligatures w14:val="none"/>
              </w:rPr>
              <w:t>設計依據</w:t>
            </w:r>
          </w:p>
        </w:tc>
      </w:tr>
      <w:tr w:rsidR="00356AB2" w:rsidRPr="00D442DB" w14:paraId="13563958" w14:textId="77777777" w:rsidTr="0066648D">
        <w:trPr>
          <w:trHeight w:val="663"/>
          <w:jc w:val="center"/>
        </w:trPr>
        <w:tc>
          <w:tcPr>
            <w:tcW w:w="860" w:type="dxa"/>
            <w:vMerge w:val="restart"/>
            <w:shd w:val="clear" w:color="auto" w:fill="E7E6E6"/>
            <w:vAlign w:val="center"/>
          </w:tcPr>
          <w:p w14:paraId="1AB09A8C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核心</w:t>
            </w:r>
          </w:p>
          <w:p w14:paraId="0425AF40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素養</w:t>
            </w:r>
          </w:p>
          <w:p w14:paraId="34C0DB2E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</w:p>
        </w:tc>
        <w:tc>
          <w:tcPr>
            <w:tcW w:w="1258" w:type="dxa"/>
            <w:shd w:val="clear" w:color="auto" w:fill="E7E6E6"/>
            <w:vAlign w:val="center"/>
          </w:tcPr>
          <w:p w14:paraId="65A53EA3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總綱</w:t>
            </w:r>
          </w:p>
        </w:tc>
        <w:tc>
          <w:tcPr>
            <w:tcW w:w="8157" w:type="dxa"/>
            <w:gridSpan w:val="3"/>
          </w:tcPr>
          <w:p w14:paraId="13DE00BE" w14:textId="77777777" w:rsidR="00356AB2" w:rsidRPr="002F1E6D" w:rsidRDefault="00356AB2" w:rsidP="00356AB2">
            <w:pPr>
              <w:autoSpaceDE w:val="0"/>
              <w:ind w:left="12" w:hangingChars="5" w:hanging="12"/>
              <w:jc w:val="both"/>
              <w:rPr>
                <w:rFonts w:ascii="標楷體" w:eastAsia="標楷體" w:hAnsi="標楷體"/>
                <w:color w:val="000000"/>
              </w:rPr>
            </w:pPr>
            <w:r w:rsidRPr="002F1E6D">
              <w:rPr>
                <w:rFonts w:ascii="標楷體" w:eastAsia="標楷體" w:hAnsi="標楷體" w:hint="eastAsia"/>
                <w:color w:val="000000"/>
              </w:rPr>
              <w:t>國-E-A3 運用國語文充實生活經驗，學習有步驟的規畫活動和解決問題，並探索多元知能，培養創新精神，以增進生活適應力。</w:t>
            </w:r>
          </w:p>
          <w:p w14:paraId="0F60E5A2" w14:textId="46CF3A49" w:rsidR="00356AB2" w:rsidRPr="00D442DB" w:rsidRDefault="00356AB2" w:rsidP="00356AB2">
            <w:pPr>
              <w:snapToGrid w:val="0"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  <w:r w:rsidRPr="002F1E6D">
              <w:rPr>
                <w:rFonts w:ascii="標楷體" w:eastAsia="標楷體" w:hAnsi="標楷體" w:hint="eastAsia"/>
                <w:color w:val="000000"/>
              </w:rPr>
              <w:t>國-E-B1 理解與運用國語文在日常生活中學習體察他人的感受，並給予適當的回應，以達成溝通及互動的目標。</w:t>
            </w:r>
          </w:p>
        </w:tc>
      </w:tr>
      <w:tr w:rsidR="00356AB2" w:rsidRPr="00D442DB" w14:paraId="6119CC47" w14:textId="77777777" w:rsidTr="00BC182A">
        <w:trPr>
          <w:trHeight w:val="706"/>
          <w:jc w:val="center"/>
        </w:trPr>
        <w:tc>
          <w:tcPr>
            <w:tcW w:w="860" w:type="dxa"/>
            <w:vMerge/>
            <w:shd w:val="clear" w:color="auto" w:fill="E7E6E6"/>
            <w:vAlign w:val="center"/>
          </w:tcPr>
          <w:p w14:paraId="6DE28F00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</w:p>
        </w:tc>
        <w:tc>
          <w:tcPr>
            <w:tcW w:w="1258" w:type="dxa"/>
            <w:shd w:val="clear" w:color="auto" w:fill="E7E6E6"/>
            <w:vAlign w:val="center"/>
          </w:tcPr>
          <w:p w14:paraId="2794EF62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領綱</w:t>
            </w:r>
          </w:p>
        </w:tc>
        <w:tc>
          <w:tcPr>
            <w:tcW w:w="8157" w:type="dxa"/>
            <w:gridSpan w:val="3"/>
            <w:vAlign w:val="center"/>
          </w:tcPr>
          <w:p w14:paraId="17B04A29" w14:textId="77777777" w:rsidR="00356AB2" w:rsidRPr="00D442DB" w:rsidRDefault="00356AB2" w:rsidP="00356AB2">
            <w:pPr>
              <w:snapToGrid w:val="0"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特溝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P-B1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具備理解與使用個人適用之基本溝通形式與符號，參與生活及工作。</w:t>
            </w:r>
          </w:p>
        </w:tc>
      </w:tr>
      <w:tr w:rsidR="00356AB2" w:rsidRPr="00D442DB" w14:paraId="4927D37F" w14:textId="77777777" w:rsidTr="00CC2AD9">
        <w:trPr>
          <w:trHeight w:val="645"/>
          <w:jc w:val="center"/>
        </w:trPr>
        <w:tc>
          <w:tcPr>
            <w:tcW w:w="860" w:type="dxa"/>
            <w:vMerge w:val="restart"/>
            <w:shd w:val="clear" w:color="auto" w:fill="E7E6E6"/>
            <w:vAlign w:val="center"/>
          </w:tcPr>
          <w:p w14:paraId="35BEA147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學習</w:t>
            </w:r>
          </w:p>
          <w:p w14:paraId="6D3DE054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重點</w:t>
            </w:r>
          </w:p>
        </w:tc>
        <w:tc>
          <w:tcPr>
            <w:tcW w:w="1258" w:type="dxa"/>
            <w:shd w:val="clear" w:color="auto" w:fill="E7E6E6"/>
            <w:vAlign w:val="center"/>
          </w:tcPr>
          <w:p w14:paraId="79D3F7EA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學習表現</w:t>
            </w:r>
          </w:p>
        </w:tc>
        <w:tc>
          <w:tcPr>
            <w:tcW w:w="8157" w:type="dxa"/>
            <w:gridSpan w:val="3"/>
          </w:tcPr>
          <w:p w14:paraId="2BA1065B" w14:textId="77777777" w:rsidR="00356AB2" w:rsidRPr="00AB39D3" w:rsidRDefault="00356AB2" w:rsidP="00356AB2">
            <w:pPr>
              <w:autoSpaceDE w:val="0"/>
              <w:jc w:val="both"/>
              <w:rPr>
                <w:rFonts w:ascii="標楷體" w:eastAsia="標楷體" w:hAnsi="標楷體"/>
                <w:color w:val="000000"/>
              </w:rPr>
            </w:pPr>
            <w:r w:rsidRPr="00AB39D3">
              <w:rPr>
                <w:rFonts w:ascii="標楷體" w:eastAsia="標楷體" w:hAnsi="標楷體" w:hint="eastAsia"/>
                <w:color w:val="000000"/>
              </w:rPr>
              <w:t>2-Ⅲ-1 觀察生活情境的變化，培養個人感受和思維能力，積累說話材料。</w:t>
            </w:r>
          </w:p>
          <w:p w14:paraId="5B7D965E" w14:textId="77777777" w:rsidR="00356AB2" w:rsidRPr="00AB39D3" w:rsidRDefault="00356AB2" w:rsidP="00356AB2">
            <w:pPr>
              <w:autoSpaceDE w:val="0"/>
              <w:jc w:val="both"/>
              <w:rPr>
                <w:rFonts w:ascii="標楷體" w:eastAsia="標楷體" w:hAnsi="標楷體"/>
                <w:color w:val="000000"/>
              </w:rPr>
            </w:pPr>
            <w:r w:rsidRPr="00AB39D3">
              <w:rPr>
                <w:rFonts w:ascii="標楷體" w:eastAsia="標楷體" w:hAnsi="標楷體" w:hint="eastAsia"/>
                <w:color w:val="000000"/>
              </w:rPr>
              <w:t>4-Ⅲ-2 認識文字的字形結構，運用字的部件了解文字的字音與字義。</w:t>
            </w:r>
          </w:p>
          <w:p w14:paraId="2D44F2EA" w14:textId="1BCDA889" w:rsidR="00356AB2" w:rsidRPr="009029BE" w:rsidRDefault="00356AB2" w:rsidP="009029BE">
            <w:pPr>
              <w:autoSpaceDE w:val="0"/>
              <w:jc w:val="both"/>
              <w:rPr>
                <w:rFonts w:ascii="標楷體" w:eastAsia="標楷體" w:hAnsi="標楷體"/>
                <w:color w:val="000000"/>
              </w:rPr>
            </w:pPr>
            <w:r w:rsidRPr="00AB39D3">
              <w:rPr>
                <w:rFonts w:ascii="標楷體" w:eastAsia="標楷體" w:hAnsi="標楷體" w:hint="eastAsia"/>
                <w:color w:val="000000"/>
              </w:rPr>
              <w:t>5-Ⅲ-6 熟習適合學習階段的摘要策略，擷取大意。</w:t>
            </w:r>
          </w:p>
        </w:tc>
      </w:tr>
      <w:tr w:rsidR="00356AB2" w:rsidRPr="00D442DB" w14:paraId="11E21200" w14:textId="77777777" w:rsidTr="00C35D77">
        <w:trPr>
          <w:trHeight w:val="697"/>
          <w:jc w:val="center"/>
        </w:trPr>
        <w:tc>
          <w:tcPr>
            <w:tcW w:w="860" w:type="dxa"/>
            <w:vMerge/>
            <w:shd w:val="clear" w:color="auto" w:fill="E7E6E6"/>
            <w:vAlign w:val="center"/>
          </w:tcPr>
          <w:p w14:paraId="17E99CD6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</w:p>
        </w:tc>
        <w:tc>
          <w:tcPr>
            <w:tcW w:w="1258" w:type="dxa"/>
            <w:shd w:val="clear" w:color="auto" w:fill="E7E6E6"/>
            <w:vAlign w:val="center"/>
          </w:tcPr>
          <w:p w14:paraId="78326E38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學習內容</w:t>
            </w:r>
          </w:p>
        </w:tc>
        <w:tc>
          <w:tcPr>
            <w:tcW w:w="8157" w:type="dxa"/>
            <w:gridSpan w:val="3"/>
          </w:tcPr>
          <w:p w14:paraId="030B6FC8" w14:textId="77777777" w:rsidR="00A10A1E" w:rsidRPr="00AB39D3" w:rsidRDefault="00A10A1E" w:rsidP="00A10A1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AB39D3">
              <w:rPr>
                <w:rFonts w:ascii="標楷體" w:eastAsia="標楷體" w:hAnsi="標楷體" w:hint="eastAsia"/>
                <w:color w:val="000000"/>
              </w:rPr>
              <w:t>Ab-Ⅲ-1 2,700 個常用字的字形、字音和字義。</w:t>
            </w:r>
          </w:p>
          <w:p w14:paraId="637B7270" w14:textId="4DA4EFFC" w:rsidR="00356AB2" w:rsidRPr="00D442DB" w:rsidRDefault="00356AB2" w:rsidP="00356AB2">
            <w:pPr>
              <w:snapToGrid w:val="0"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  <w:r w:rsidRPr="00AB39D3">
              <w:rPr>
                <w:rFonts w:ascii="標楷體" w:eastAsia="標楷體" w:hAnsi="標楷體" w:hint="eastAsia"/>
                <w:color w:val="000000"/>
              </w:rPr>
              <w:t>Bb-Ⅲ-5 藉由敘述事件與描寫景物間接抒情。</w:t>
            </w:r>
          </w:p>
        </w:tc>
      </w:tr>
      <w:tr w:rsidR="00356AB2" w:rsidRPr="00D442DB" w14:paraId="0D2843DA" w14:textId="77777777" w:rsidTr="00BC182A">
        <w:trPr>
          <w:trHeight w:val="70"/>
          <w:jc w:val="center"/>
        </w:trPr>
        <w:tc>
          <w:tcPr>
            <w:tcW w:w="2118" w:type="dxa"/>
            <w:gridSpan w:val="2"/>
            <w:shd w:val="clear" w:color="auto" w:fill="E7E6E6"/>
            <w:vAlign w:val="center"/>
          </w:tcPr>
          <w:p w14:paraId="28D93F47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與其他領域的</w:t>
            </w:r>
          </w:p>
          <w:p w14:paraId="315D3FE4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連結</w:t>
            </w:r>
          </w:p>
        </w:tc>
        <w:tc>
          <w:tcPr>
            <w:tcW w:w="8157" w:type="dxa"/>
            <w:gridSpan w:val="3"/>
          </w:tcPr>
          <w:p w14:paraId="6168D109" w14:textId="34EB3649" w:rsidR="00356AB2" w:rsidRPr="00D442DB" w:rsidRDefault="009E4745" w:rsidP="00356AB2">
            <w:pPr>
              <w:snapToGrid w:val="0"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  <w:r w:rsidRPr="00B87839">
              <w:rPr>
                <w:rFonts w:ascii="標楷體" w:eastAsia="標楷體" w:hAnsi="標楷體" w:cs="DFBiaoSongStd-W4" w:hint="eastAsia"/>
                <w:color w:val="000000"/>
              </w:rPr>
              <w:t>本課可與﹝康軒版﹞進行教學整合。</w:t>
            </w:r>
          </w:p>
        </w:tc>
      </w:tr>
      <w:tr w:rsidR="00356AB2" w:rsidRPr="00D442DB" w14:paraId="5D512CDD" w14:textId="77777777" w:rsidTr="00BC182A">
        <w:trPr>
          <w:trHeight w:val="50"/>
          <w:jc w:val="center"/>
        </w:trPr>
        <w:tc>
          <w:tcPr>
            <w:tcW w:w="2118" w:type="dxa"/>
            <w:gridSpan w:val="2"/>
            <w:shd w:val="clear" w:color="auto" w:fill="E7E6E6"/>
            <w:vAlign w:val="center"/>
          </w:tcPr>
          <w:p w14:paraId="5CBFC627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教材來源</w:t>
            </w:r>
          </w:p>
        </w:tc>
        <w:tc>
          <w:tcPr>
            <w:tcW w:w="8157" w:type="dxa"/>
            <w:gridSpan w:val="3"/>
            <w:shd w:val="clear" w:color="auto" w:fill="FFFFFF"/>
          </w:tcPr>
          <w:p w14:paraId="4421BCB4" w14:textId="642A1AE3" w:rsidR="00356AB2" w:rsidRPr="00D442DB" w:rsidRDefault="009E4745" w:rsidP="00356AB2">
            <w:pPr>
              <w:snapToGrid w:val="0"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  <w:r w:rsidRPr="00B87839">
              <w:rPr>
                <w:rFonts w:ascii="標楷體" w:eastAsia="標楷體" w:hAnsi="標楷體" w:cs="DFBiaoSongStd-W4" w:hint="eastAsia"/>
                <w:color w:val="000000"/>
              </w:rPr>
              <w:t>康軒</w:t>
            </w:r>
            <w:r>
              <w:rPr>
                <w:rFonts w:ascii="標楷體" w:eastAsia="標楷體" w:hAnsi="標楷體" w:cs="DFBiaoSongStd-W4" w:hint="eastAsia"/>
                <w:color w:val="000000"/>
              </w:rPr>
              <w:t>媒體盒</w:t>
            </w:r>
          </w:p>
        </w:tc>
      </w:tr>
      <w:tr w:rsidR="00356AB2" w:rsidRPr="00D442DB" w14:paraId="630AF4A7" w14:textId="77777777" w:rsidTr="00BC182A">
        <w:trPr>
          <w:trHeight w:val="70"/>
          <w:jc w:val="center"/>
        </w:trPr>
        <w:tc>
          <w:tcPr>
            <w:tcW w:w="2118" w:type="dxa"/>
            <w:gridSpan w:val="2"/>
            <w:shd w:val="clear" w:color="auto" w:fill="E7E6E6"/>
            <w:vAlign w:val="center"/>
          </w:tcPr>
          <w:p w14:paraId="0E331492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教學設備</w:t>
            </w: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/</w:t>
            </w: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資源</w:t>
            </w:r>
          </w:p>
        </w:tc>
        <w:tc>
          <w:tcPr>
            <w:tcW w:w="8157" w:type="dxa"/>
            <w:gridSpan w:val="3"/>
          </w:tcPr>
          <w:p w14:paraId="58A8E94C" w14:textId="4972D1EF" w:rsidR="00356AB2" w:rsidRPr="00D442DB" w:rsidRDefault="00356AB2" w:rsidP="00356AB2">
            <w:pPr>
              <w:snapToGrid w:val="0"/>
              <w:spacing w:after="0" w:line="240" w:lineRule="auto"/>
              <w:jc w:val="both"/>
              <w:rPr>
                <w:rFonts w:ascii="Times New Roman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電腦</w:t>
            </w:r>
            <w:r w:rsidR="009E4745"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與螢幕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、</w:t>
            </w:r>
            <w:r w:rsidR="009E4745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康軒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教材、喇叭、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iPad</w:t>
            </w:r>
          </w:p>
        </w:tc>
      </w:tr>
      <w:tr w:rsidR="00356AB2" w:rsidRPr="00D442DB" w14:paraId="51BC280D" w14:textId="77777777" w:rsidTr="00BC182A">
        <w:trPr>
          <w:trHeight w:val="645"/>
          <w:jc w:val="center"/>
        </w:trPr>
        <w:tc>
          <w:tcPr>
            <w:tcW w:w="2118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658A806" w14:textId="77777777" w:rsidR="00356AB2" w:rsidRPr="00D442DB" w:rsidRDefault="00356AB2" w:rsidP="00356AB2">
            <w:pPr>
              <w:snapToGrid w:val="0"/>
              <w:spacing w:after="0" w:line="240" w:lineRule="auto"/>
              <w:jc w:val="center"/>
              <w:rPr>
                <w:rFonts w:ascii="Calibri" w:eastAsia="標楷體" w:hAnsi="標楷體" w:cs="Times New Roman"/>
                <w:b/>
                <w:noProof/>
                <w:szCs w:val="22"/>
                <w:u w:val="single"/>
                <w14:ligatures w14:val="none"/>
              </w:rPr>
            </w:pPr>
            <w:r w:rsidRPr="00D442DB">
              <w:rPr>
                <w:rFonts w:ascii="Calibri" w:eastAsia="標楷體" w:hAnsi="標楷體" w:cs="Times New Roman" w:hint="eastAsia"/>
                <w:b/>
                <w:noProof/>
                <w:szCs w:val="22"/>
                <w14:ligatures w14:val="none"/>
              </w:rPr>
              <w:t>學習目標</w:t>
            </w:r>
          </w:p>
        </w:tc>
        <w:tc>
          <w:tcPr>
            <w:tcW w:w="81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22A116" w14:textId="7BD99C50" w:rsidR="00356AB2" w:rsidRDefault="00356AB2" w:rsidP="00356AB2">
            <w:pPr>
              <w:snapToGrid w:val="0"/>
              <w:spacing w:after="0" w:line="240" w:lineRule="auto"/>
              <w:rPr>
                <w:rFonts w:ascii="Calibri" w:eastAsia="標楷體" w:hAnsi="標楷體" w:cs="Times New Roman"/>
                <w:noProof/>
                <w:szCs w:val="22"/>
                <w14:ligatures w14:val="none"/>
              </w:rPr>
            </w:pPr>
            <w:r w:rsidRPr="00D442DB">
              <w:rPr>
                <w:rFonts w:ascii="Calibri" w:eastAsia="標楷體" w:hAnsi="標楷體" w:cs="Times New Roman" w:hint="eastAsia"/>
                <w:noProof/>
                <w:szCs w:val="22"/>
                <w14:ligatures w14:val="none"/>
              </w:rPr>
              <w:t>1-1</w:t>
            </w:r>
            <w:r>
              <w:rPr>
                <w:rFonts w:ascii="Calibri" w:eastAsia="標楷體" w:hAnsi="標楷體" w:cs="Times New Roman" w:hint="eastAsia"/>
                <w:noProof/>
                <w:szCs w:val="22"/>
                <w14:ligatures w14:val="none"/>
              </w:rPr>
              <w:t>能進行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語文讀寫</w:t>
            </w:r>
          </w:p>
          <w:p w14:paraId="5AA7FE95" w14:textId="4C2BBFA3" w:rsidR="00356AB2" w:rsidRPr="00D442DB" w:rsidRDefault="00356AB2" w:rsidP="00356AB2">
            <w:pPr>
              <w:snapToGrid w:val="0"/>
              <w:spacing w:after="0" w:line="240" w:lineRule="auto"/>
              <w:rPr>
                <w:rFonts w:ascii="Calibri" w:eastAsia="標楷體" w:hAnsi="標楷體" w:cs="Times New Roman"/>
                <w:noProof/>
                <w:szCs w:val="22"/>
                <w14:ligatures w14:val="none"/>
              </w:rPr>
            </w:pPr>
            <w:r w:rsidRPr="00D442DB">
              <w:rPr>
                <w:rFonts w:ascii="Calibri" w:eastAsia="標楷體" w:hAnsi="標楷體" w:cs="Times New Roman" w:hint="eastAsia"/>
                <w:noProof/>
                <w:szCs w:val="22"/>
                <w14:ligatures w14:val="none"/>
              </w:rPr>
              <w:t xml:space="preserve">1-2 </w:t>
            </w:r>
            <w:r w:rsidRPr="00D442DB">
              <w:rPr>
                <w:rFonts w:ascii="Calibri" w:eastAsia="標楷體" w:hAnsi="標楷體" w:cs="Times New Roman" w:hint="eastAsia"/>
                <w:noProof/>
                <w:szCs w:val="22"/>
                <w14:ligatures w14:val="none"/>
              </w:rPr>
              <w:t>能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分析一件事情的經過及細節，找出作者</w:t>
            </w:r>
            <w:r w:rsidR="00AD10AB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所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抒發的感受或想法。</w:t>
            </w:r>
          </w:p>
          <w:p w14:paraId="4A5F2DDB" w14:textId="77777777" w:rsidR="00356AB2" w:rsidRPr="00386F88" w:rsidRDefault="00356AB2" w:rsidP="0035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D442DB">
              <w:rPr>
                <w:rFonts w:ascii="Calibri" w:eastAsia="標楷體" w:hAnsi="標楷體" w:cs="Times New Roman" w:hint="eastAsia"/>
                <w:noProof/>
                <w:szCs w:val="22"/>
                <w14:ligatures w14:val="none"/>
              </w:rPr>
              <w:t xml:space="preserve">2-1 </w:t>
            </w:r>
            <w:r w:rsidRPr="00D442DB">
              <w:rPr>
                <w:rFonts w:ascii="Calibri" w:eastAsia="標楷體" w:hAnsi="標楷體" w:cs="Times New Roman" w:hint="eastAsia"/>
                <w:noProof/>
                <w:szCs w:val="22"/>
                <w14:ligatures w14:val="none"/>
              </w:rPr>
              <w:t>能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說出作者表達的情感，以及是從哪個細節推論的。</w:t>
            </w:r>
          </w:p>
          <w:p w14:paraId="51C75340" w14:textId="4EB2E42E" w:rsidR="00356AB2" w:rsidRPr="00403559" w:rsidRDefault="00356AB2" w:rsidP="00356AB2">
            <w:pPr>
              <w:snapToGrid w:val="0"/>
              <w:spacing w:after="0" w:line="240" w:lineRule="auto"/>
              <w:rPr>
                <w:rFonts w:ascii="Calibri" w:eastAsia="標楷體" w:hAnsi="標楷體" w:cs="Times New Roman"/>
                <w:noProof/>
                <w:szCs w:val="22"/>
                <w14:ligatures w14:val="none"/>
              </w:rPr>
            </w:pPr>
            <w:r w:rsidRPr="00D442DB">
              <w:rPr>
                <w:rFonts w:ascii="Calibri" w:eastAsia="標楷體" w:hAnsi="標楷體" w:cs="Times New Roman" w:hint="eastAsia"/>
                <w:noProof/>
                <w:szCs w:val="22"/>
                <w14:ligatures w14:val="none"/>
              </w:rPr>
              <w:t xml:space="preserve">2-2 </w:t>
            </w:r>
            <w:r w:rsidRPr="00D442DB">
              <w:rPr>
                <w:rFonts w:ascii="Calibri" w:eastAsia="標楷體" w:hAnsi="標楷體" w:cs="Times New Roman" w:hint="eastAsia"/>
                <w:noProof/>
                <w:szCs w:val="22"/>
                <w14:ligatures w14:val="none"/>
              </w:rPr>
              <w:t>能</w:t>
            </w:r>
            <w:r>
              <w:rPr>
                <w:rFonts w:ascii="Calibri" w:eastAsia="標楷體" w:hAnsi="標楷體" w:cs="Times New Roman" w:hint="eastAsia"/>
                <w:noProof/>
                <w:szCs w:val="22"/>
                <w14:ligatures w14:val="none"/>
              </w:rPr>
              <w:t>以角色扮演</w:t>
            </w:r>
            <w:r>
              <w:rPr>
                <w:rFonts w:ascii="標楷體" w:eastAsia="標楷體" w:hAnsi="標楷體" w:cs="Times New Roman" w:hint="eastAsia"/>
                <w:noProof/>
                <w:szCs w:val="22"/>
                <w14:ligatures w14:val="none"/>
              </w:rPr>
              <w:t>,</w:t>
            </w:r>
            <w:r>
              <w:rPr>
                <w:rFonts w:ascii="Calibri" w:eastAsia="標楷體" w:hAnsi="標楷體" w:cs="Times New Roman" w:hint="eastAsia"/>
                <w:noProof/>
                <w:szCs w:val="22"/>
                <w14:ligatures w14:val="none"/>
              </w:rPr>
              <w:t>進入該情境</w:t>
            </w:r>
            <w:r>
              <w:rPr>
                <w:rFonts w:ascii="標楷體" w:eastAsia="標楷體" w:hAnsi="標楷體" w:cs="Times New Roman" w:hint="eastAsia"/>
                <w:noProof/>
                <w:szCs w:val="22"/>
                <w14:ligatures w14:val="none"/>
              </w:rPr>
              <w:t>,</w:t>
            </w:r>
            <w:r>
              <w:rPr>
                <w:rFonts w:ascii="Calibri" w:eastAsia="標楷體" w:hAnsi="標楷體" w:cs="Times New Roman" w:hint="eastAsia"/>
                <w:noProof/>
                <w:szCs w:val="22"/>
                <w14:ligatures w14:val="none"/>
              </w:rPr>
              <w:t>導入生活體受和運用</w:t>
            </w:r>
            <w:r>
              <w:rPr>
                <w:rFonts w:ascii="標楷體" w:eastAsia="標楷體" w:hAnsi="標楷體" w:cs="Times New Roman" w:hint="eastAsia"/>
                <w:noProof/>
                <w:szCs w:val="22"/>
                <w14:ligatures w14:val="none"/>
              </w:rPr>
              <w:t>。</w:t>
            </w:r>
          </w:p>
          <w:p w14:paraId="3386B435" w14:textId="17A5209B" w:rsidR="00356AB2" w:rsidRPr="00897A33" w:rsidRDefault="00356AB2" w:rsidP="00AD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:szCs w:val="22"/>
                <w14:ligatures w14:val="none"/>
              </w:rPr>
              <w:t>3-1</w:t>
            </w:r>
            <w:r w:rsidR="00AD10AB">
              <w:rPr>
                <w:rFonts w:ascii="標楷體" w:eastAsia="標楷體" w:hAnsi="標楷體" w:cs="Times New Roman" w:hint="eastAsia"/>
                <w:noProof/>
                <w:szCs w:val="22"/>
                <w14:ligatures w14:val="none"/>
              </w:rPr>
              <w:t xml:space="preserve"> </w:t>
            </w:r>
            <w:r w:rsidRPr="00D442DB">
              <w:rPr>
                <w:rFonts w:ascii="Calibri" w:eastAsia="標楷體" w:hAnsi="標楷體" w:cs="Times New Roman" w:hint="eastAsia"/>
                <w:noProof/>
                <w:szCs w:val="22"/>
                <w14:ligatures w14:val="none"/>
              </w:rPr>
              <w:t>能</w:t>
            </w:r>
            <w:r>
              <w:rPr>
                <w:rFonts w:ascii="Calibri" w:eastAsia="標楷體" w:hAnsi="標楷體" w:cs="Times New Roman" w:hint="eastAsia"/>
                <w:noProof/>
                <w:szCs w:val="22"/>
                <w14:ligatures w14:val="none"/>
              </w:rPr>
              <w:t>感受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作者將自己的情感埋藏在文字之間，讓讀者在閱讀中去感受、揣摩其中蘊含的情感。</w:t>
            </w:r>
          </w:p>
        </w:tc>
      </w:tr>
    </w:tbl>
    <w:p w14:paraId="3A59498C" w14:textId="77777777" w:rsidR="00D442DB" w:rsidRPr="00D442DB" w:rsidRDefault="00D442DB" w:rsidP="00D442DB">
      <w:pPr>
        <w:spacing w:after="0" w:line="240" w:lineRule="auto"/>
        <w:rPr>
          <w:rFonts w:ascii="Times New Roman" w:eastAsia="新細明體" w:hAnsi="Times New Roman" w:cs="Times New Roman"/>
          <w14:ligatures w14:val="none"/>
        </w:rPr>
      </w:pPr>
    </w:p>
    <w:tbl>
      <w:tblPr>
        <w:tblW w:w="102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9"/>
        <w:gridCol w:w="6001"/>
        <w:gridCol w:w="898"/>
        <w:gridCol w:w="1967"/>
      </w:tblGrid>
      <w:tr w:rsidR="00D442DB" w:rsidRPr="00D442DB" w14:paraId="2E677403" w14:textId="77777777" w:rsidTr="00BC182A">
        <w:trPr>
          <w:trHeight w:val="256"/>
          <w:jc w:val="center"/>
        </w:trPr>
        <w:tc>
          <w:tcPr>
            <w:tcW w:w="10275" w:type="dxa"/>
            <w:gridSpan w:val="4"/>
            <w:shd w:val="clear" w:color="auto" w:fill="E7E6E6"/>
          </w:tcPr>
          <w:p w14:paraId="0E675D00" w14:textId="77777777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lastRenderedPageBreak/>
              <w:t>教學活動設計</w:t>
            </w:r>
          </w:p>
        </w:tc>
      </w:tr>
      <w:tr w:rsidR="00D442DB" w:rsidRPr="00D442DB" w14:paraId="725C41AB" w14:textId="77777777" w:rsidTr="00BC182A">
        <w:trPr>
          <w:trHeight w:val="70"/>
          <w:jc w:val="center"/>
        </w:trPr>
        <w:tc>
          <w:tcPr>
            <w:tcW w:w="1409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1DA549B" w14:textId="77777777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/>
                <w:b/>
                <w:noProof/>
                <w14:ligatures w14:val="none"/>
              </w:rPr>
              <w:t>目</w:t>
            </w: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標</w:t>
            </w:r>
          </w:p>
        </w:tc>
        <w:tc>
          <w:tcPr>
            <w:tcW w:w="6001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3FEC9D05" w14:textId="77777777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學習活動歷程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3509311" w14:textId="77777777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時間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526F39A" w14:textId="77777777" w:rsidR="00D442DB" w:rsidRPr="00D442DB" w:rsidRDefault="00D442DB" w:rsidP="00D442DB">
            <w:pPr>
              <w:snapToGrid w:val="0"/>
              <w:spacing w:after="0" w:line="240" w:lineRule="auto"/>
              <w:jc w:val="center"/>
              <w:rPr>
                <w:rFonts w:ascii="Times New Roman" w:eastAsia="標楷體" w:hAnsi="標楷體" w:cs="Times New Roman"/>
                <w:b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b/>
                <w:noProof/>
                <w14:ligatures w14:val="none"/>
              </w:rPr>
              <w:t>備註</w:t>
            </w:r>
          </w:p>
        </w:tc>
      </w:tr>
      <w:tr w:rsidR="00D442DB" w:rsidRPr="00D442DB" w14:paraId="28418545" w14:textId="77777777" w:rsidTr="00BC182A">
        <w:trPr>
          <w:trHeight w:val="2016"/>
          <w:jc w:val="center"/>
        </w:trPr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3E85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197B68D5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2E71782A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521BB35B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0BBC8A92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14:ligatures w14:val="none"/>
              </w:rPr>
              <w:t>1-1</w:t>
            </w:r>
          </w:p>
          <w:p w14:paraId="5B1CB4B7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774DBABA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7C016123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14:ligatures w14:val="none"/>
              </w:rPr>
              <w:t>1-2</w:t>
            </w:r>
          </w:p>
          <w:p w14:paraId="5BF86763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63A31B8D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0364E138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14:ligatures w14:val="none"/>
              </w:rPr>
              <w:t>2-1</w:t>
            </w:r>
          </w:p>
          <w:p w14:paraId="5020D186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1612D3A7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6B4E7C91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14:ligatures w14:val="none"/>
              </w:rPr>
              <w:t>2-2</w:t>
            </w:r>
          </w:p>
          <w:p w14:paraId="3D0DAAC8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505D87E8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2F33B389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14:ligatures w14:val="none"/>
              </w:rPr>
              <w:t>3-1</w:t>
            </w:r>
          </w:p>
          <w:p w14:paraId="6D7B69F4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329CB804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14:ligatures w14:val="none"/>
              </w:rPr>
              <w:t>3-2</w:t>
            </w:r>
          </w:p>
          <w:p w14:paraId="414C4D64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</w:tc>
        <w:tc>
          <w:tcPr>
            <w:tcW w:w="6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A4C" w14:textId="77777777" w:rsidR="00D442DB" w:rsidRPr="00D442DB" w:rsidRDefault="00D442DB" w:rsidP="00D442DB">
            <w:pPr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 w:cs="Times New Roman"/>
                <w:b/>
                <w:noProof/>
                <w:szCs w:val="22"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b/>
                <w:noProof/>
                <w:szCs w:val="22"/>
                <w14:ligatures w14:val="none"/>
              </w:rPr>
              <w:t>引起動機</w:t>
            </w:r>
            <w:r w:rsidRPr="00D442DB">
              <w:rPr>
                <w:rFonts w:ascii="標楷體" w:eastAsia="標楷體" w:hAnsi="標楷體" w:cs="Times New Roman" w:hint="eastAsia"/>
                <w:noProof/>
                <w:szCs w:val="22"/>
                <w14:ligatures w14:val="none"/>
              </w:rPr>
              <w:t xml:space="preserve"> </w:t>
            </w:r>
          </w:p>
          <w:p w14:paraId="21FA9EB4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ind w:left="504"/>
              <w:jc w:val="both"/>
              <w:rPr>
                <w:rFonts w:ascii="標楷體" w:eastAsia="標楷體" w:hAnsi="標楷體" w:cs="Times New Roman"/>
                <w:noProof/>
                <w:szCs w:val="22"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:szCs w:val="22"/>
                <w14:ligatures w14:val="none"/>
              </w:rPr>
              <w:t>1.簡單說明今天上課要做的事。</w:t>
            </w:r>
          </w:p>
          <w:p w14:paraId="26A711BF" w14:textId="4542967E" w:rsidR="00D442DB" w:rsidRPr="00D442DB" w:rsidRDefault="00D442DB" w:rsidP="00D442DB">
            <w:pPr>
              <w:adjustRightInd w:val="0"/>
              <w:snapToGrid w:val="0"/>
              <w:spacing w:after="0" w:line="240" w:lineRule="auto"/>
              <w:ind w:left="504"/>
              <w:jc w:val="both"/>
              <w:rPr>
                <w:rFonts w:ascii="標楷體" w:eastAsia="標楷體" w:hAnsi="標楷體" w:cs="Times New Roman"/>
                <w:b/>
                <w:noProof/>
                <w:szCs w:val="22"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:szCs w:val="22"/>
                <w14:ligatures w14:val="none"/>
              </w:rPr>
              <w:t>2.</w:t>
            </w:r>
            <w:r w:rsidR="0029150D">
              <w:rPr>
                <w:rFonts w:ascii="標楷體" w:eastAsia="標楷體" w:hAnsi="標楷體" w:cs="Times New Roman" w:hint="eastAsia"/>
                <w:noProof/>
                <w:szCs w:val="22"/>
                <w14:ligatures w14:val="none"/>
              </w:rPr>
              <w:t>老師帶領使用情緒卡、輪流做表情,猜猜當下情緒,</w:t>
            </w:r>
            <w:r w:rsidRPr="00D442DB">
              <w:rPr>
                <w:rFonts w:ascii="標楷體" w:eastAsia="標楷體" w:hAnsi="標楷體" w:cs="Times New Roman" w:hint="eastAsia"/>
                <w:noProof/>
                <w:szCs w:val="22"/>
                <w14:ligatures w14:val="none"/>
              </w:rPr>
              <w:t>有跟著做動作，立即給予一根</w:t>
            </w:r>
            <w:r w:rsidR="0029150D">
              <w:rPr>
                <w:rFonts w:ascii="標楷體" w:eastAsia="標楷體" w:hAnsi="標楷體" w:cs="Times New Roman" w:hint="eastAsia"/>
                <w:noProof/>
                <w:szCs w:val="22"/>
                <w14:ligatures w14:val="none"/>
              </w:rPr>
              <w:t>起司棒</w:t>
            </w:r>
            <w:r w:rsidRPr="00D442DB">
              <w:rPr>
                <w:rFonts w:ascii="標楷體" w:eastAsia="標楷體" w:hAnsi="標楷體" w:cs="Times New Roman" w:hint="eastAsia"/>
                <w:noProof/>
                <w:szCs w:val="22"/>
                <w14:ligatures w14:val="none"/>
              </w:rPr>
              <w:t>餅乾。</w:t>
            </w:r>
          </w:p>
          <w:p w14:paraId="72608242" w14:textId="4D72769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ind w:left="504"/>
              <w:jc w:val="both"/>
              <w:rPr>
                <w:rFonts w:ascii="標楷體" w:eastAsia="標楷體" w:hAnsi="標楷體" w:cs="Times New Roman"/>
                <w:noProof/>
                <w:szCs w:val="22"/>
                <w14:ligatures w14:val="none"/>
              </w:rPr>
            </w:pPr>
          </w:p>
          <w:p w14:paraId="4EEAC9E1" w14:textId="0DAE4EC9" w:rsidR="00386F88" w:rsidRPr="00C77257" w:rsidRDefault="00D442DB" w:rsidP="00C77257">
            <w:pPr>
              <w:autoSpaceDE w:val="0"/>
              <w:autoSpaceDN w:val="0"/>
              <w:adjustRightInd w:val="0"/>
              <w:spacing w:after="0" w:line="240" w:lineRule="auto"/>
              <w:ind w:left="495" w:right="763" w:hangingChars="206" w:hanging="495"/>
              <w:jc w:val="both"/>
              <w:rPr>
                <w:rFonts w:ascii="標楷體" w:eastAsia="標楷體" w:hAnsi="標楷體" w:cs="標楷體"/>
                <w:b/>
                <w:noProof/>
                <w:kern w:val="0"/>
                <w14:ligatures w14:val="none"/>
              </w:rPr>
            </w:pPr>
            <w:r w:rsidRPr="00D442DB">
              <w:rPr>
                <w:rFonts w:ascii="標楷體" w:eastAsia="標楷體" w:hAnsi="標楷體" w:cs="標楷體" w:hint="eastAsia"/>
                <w:b/>
                <w:noProof/>
                <w:kern w:val="0"/>
                <w14:ligatures w14:val="none"/>
              </w:rPr>
              <w:t>二、發展活動</w:t>
            </w:r>
          </w:p>
          <w:p w14:paraId="204F9BE6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Times New Roman" w:hint="eastAsia"/>
                <w:kern w:val="0"/>
                <w:shd w:val="pct15" w:color="auto" w:fill="FFFFFF"/>
                <w14:ligatures w14:val="none"/>
              </w:rPr>
              <w:t>活動1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語文讀寫—間接抒情</w:t>
            </w:r>
          </w:p>
          <w:p w14:paraId="48706950" w14:textId="2E92D8A3" w:rsidR="00386F88" w:rsidRPr="00386F88" w:rsidRDefault="00386F88" w:rsidP="00C77257">
            <w:pPr>
              <w:autoSpaceDE w:val="0"/>
              <w:autoSpaceDN w:val="0"/>
              <w:adjustRightInd w:val="0"/>
              <w:spacing w:after="0" w:line="240" w:lineRule="auto"/>
              <w:ind w:left="480" w:hangingChars="200" w:hanging="480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一、學習目標：學習間接抒情的寫作手法，分析一件事情的經過及細節，找出作者抒發的感受或想法。</w:t>
            </w:r>
          </w:p>
          <w:p w14:paraId="1B850AE4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DFBiaoSongStd-W4"/>
                <w:b/>
                <w:bCs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 w:hint="eastAsia"/>
                <w:b/>
                <w:bCs/>
                <w:color w:val="000000"/>
                <w:kern w:val="0"/>
                <w:bdr w:val="single" w:sz="4" w:space="0" w:color="auto"/>
                <w14:ligatures w14:val="none"/>
              </w:rPr>
              <w:t>一</w:t>
            </w:r>
            <w:r w:rsidRPr="00386F88">
              <w:rPr>
                <w:rFonts w:ascii="標楷體" w:eastAsia="標楷體" w:hAnsi="標楷體" w:cs="DFBiaoSongStd-W4" w:hint="eastAsia"/>
                <w:b/>
                <w:bCs/>
                <w:color w:val="000000"/>
                <w:kern w:val="0"/>
                <w14:ligatures w14:val="none"/>
              </w:rPr>
              <w:t>情感藏在事件裡</w:t>
            </w:r>
          </w:p>
          <w:p w14:paraId="59FF84B9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ind w:leftChars="95" w:left="466" w:hangingChars="99" w:hanging="238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  <w:t>1.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教師請學生朗讀「語文讀寫」鋪色塊的事件，說出作者表達的情感，以及是從哪個細節推論的。</w:t>
            </w:r>
          </w:p>
          <w:p w14:paraId="3A939A61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ind w:leftChars="95" w:left="466" w:hangingChars="99" w:hanging="238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新細明體" w:eastAsia="新細明體" w:hAnsi="新細明體" w:cs="新細明體" w:hint="eastAsia"/>
                <w:color w:val="000000"/>
                <w:kern w:val="0"/>
                <w14:ligatures w14:val="none"/>
              </w:rPr>
              <w:t>⑴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事件一：一整夜，我不斷做著重複的動作，賣力的用蚵刀取出蚵肉。</w:t>
            </w:r>
          </w:p>
          <w:p w14:paraId="4B9647AA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ind w:leftChars="192" w:left="466" w:hangingChars="2" w:hanging="5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細節：重複動作、賣力剖蚵</w:t>
            </w:r>
          </w:p>
          <w:p w14:paraId="5F482916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ind w:leftChars="192" w:left="466" w:hangingChars="2" w:hanging="5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情感：感受到剖蚵單調又辛苦</w:t>
            </w:r>
          </w:p>
          <w:p w14:paraId="6E5D1325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ind w:leftChars="95" w:left="466" w:hangingChars="99" w:hanging="238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新細明體" w:eastAsia="新細明體" w:hAnsi="新細明體" w:cs="新細明體" w:hint="eastAsia"/>
                <w:color w:val="000000"/>
                <w:kern w:val="0"/>
                <w14:ligatures w14:val="none"/>
              </w:rPr>
              <w:t>⑵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事件二：母親曾仔細教我正確的握法，沒想到要一手握著蚵殼，一手掌握施力的角度與力道，竟然這麼難。我笨拙的握著蚵刀，蚵殼總是不聽使喚的掉落。</w:t>
            </w:r>
          </w:p>
          <w:p w14:paraId="03B470B3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ind w:leftChars="192" w:left="466" w:hangingChars="2" w:hanging="5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細節：笨拙握著蚵刀、蚵殼掉落</w:t>
            </w:r>
          </w:p>
          <w:p w14:paraId="3C54390D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ind w:leftChars="192" w:left="466" w:hangingChars="2" w:hanging="5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情感：感受到剖蚵很困難</w:t>
            </w:r>
          </w:p>
          <w:p w14:paraId="721BB018" w14:textId="34379BC0" w:rsidR="00386F88" w:rsidRDefault="00386F88" w:rsidP="00E3104B">
            <w:pPr>
              <w:autoSpaceDE w:val="0"/>
              <w:autoSpaceDN w:val="0"/>
              <w:adjustRightInd w:val="0"/>
              <w:spacing w:after="0" w:line="240" w:lineRule="auto"/>
              <w:ind w:leftChars="95" w:left="466" w:hangingChars="99" w:hanging="238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  <w:t>2.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教師統整：從以上文句，可以知道作者母親剖蚵的工作單調、辛苦又困難，傳達出母親賺錢養大作者很不容易。而這段文字沒有直接寫出情感的詞語，作者將自己的情感埋藏在文字之間，讓讀者在閱讀中去感受、揣摩其中蘊含的情感。</w:t>
            </w:r>
          </w:p>
          <w:p w14:paraId="650FF762" w14:textId="4E4B9804" w:rsidR="00D83580" w:rsidRPr="00386F88" w:rsidRDefault="00D83580" w:rsidP="00D83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Times New Roman" w:hint="eastAsia"/>
                <w:kern w:val="0"/>
                <w:shd w:val="pct15" w:color="auto" w:fill="FFFFFF"/>
                <w14:ligatures w14:val="none"/>
              </w:rPr>
              <w:t>活動</w:t>
            </w:r>
            <w:r>
              <w:rPr>
                <w:rFonts w:ascii="標楷體" w:eastAsia="標楷體" w:hAnsi="標楷體" w:cs="Times New Roman" w:hint="eastAsia"/>
                <w:kern w:val="0"/>
                <w:shd w:val="pct15" w:color="auto" w:fill="FFFFFF"/>
                <w14:ligatures w14:val="none"/>
              </w:rPr>
              <w:t>2</w:t>
            </w:r>
            <w:r w:rsidRPr="00386F88">
              <w:rPr>
                <w:rFonts w:ascii="標楷體" w:eastAsia="標楷體" w:hAnsi="標楷體" w:cs="DFBiaoSongStd-W4" w:hint="eastAsia"/>
                <w:b/>
                <w:bCs/>
                <w:color w:val="000000"/>
                <w:kern w:val="0"/>
                <w14:ligatures w14:val="none"/>
              </w:rPr>
              <w:t>角色扮演體悟心情</w:t>
            </w:r>
          </w:p>
          <w:p w14:paraId="3B3048A0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ind w:leftChars="95" w:left="466" w:hangingChars="99" w:hanging="238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  <w:t>1.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請學生兩兩一組，輪流扮演「語文讀寫」事件中的作者和母親，並運用身旁的器物當作蚵刀，透過人物動作的演練，沉浸在當下的情境。</w:t>
            </w:r>
          </w:p>
          <w:p w14:paraId="465EFB97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ind w:leftChars="95" w:left="466" w:hangingChars="99" w:hanging="238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  <w:t>2.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請學生分享扮演作者和母親時，體悟到當事人的何種心情、感受或想法，以及是從哪個動作細節中體悟到的。</w:t>
            </w:r>
          </w:p>
          <w:p w14:paraId="583B9990" w14:textId="69D98EF8" w:rsidR="00D83580" w:rsidRPr="00EE0062" w:rsidRDefault="00386F88" w:rsidP="00EE0062">
            <w:pPr>
              <w:autoSpaceDE w:val="0"/>
              <w:autoSpaceDN w:val="0"/>
              <w:adjustRightInd w:val="0"/>
              <w:spacing w:after="0" w:line="240" w:lineRule="auto"/>
              <w:ind w:leftChars="95" w:left="466" w:hangingChars="99" w:hanging="238"/>
              <w:jc w:val="both"/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  <w:t>3.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教師統整：從文句中，可以知道作者母親剖蚵的工作單調、辛苦又困難，傳達出母親賺錢養大作者很不容易。而這段文字沒有直接寫出情感的詞語，作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lastRenderedPageBreak/>
              <w:t>者將自己的情感埋藏在文字之間，讓讀者在閱讀中去感受、揣摩其中蘊含的情感。</w:t>
            </w:r>
          </w:p>
          <w:p w14:paraId="5F56AB5A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ind w:leftChars="95" w:left="466" w:hangingChars="99" w:hanging="238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</w:p>
          <w:p w14:paraId="1AF88E6A" w14:textId="1520AFBD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:shd w:val="pct15" w:color="auto" w:fill="FFFFFF"/>
                <w14:ligatures w14:val="none"/>
              </w:rPr>
              <w:t>活動</w:t>
            </w:r>
            <w:r w:rsidR="00EE0062">
              <w:rPr>
                <w:rFonts w:ascii="標楷體" w:eastAsia="標楷體" w:hAnsi="標楷體" w:cs="DFBiaoSongStd-W4" w:hint="eastAsia"/>
                <w:color w:val="000000"/>
                <w:kern w:val="0"/>
                <w:shd w:val="pct15" w:color="auto" w:fill="FFFFFF"/>
                <w14:ligatures w14:val="none"/>
              </w:rPr>
              <w:t>3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習作</w:t>
            </w:r>
            <w:r w:rsidRPr="00386F88">
              <w:rPr>
                <w:rFonts w:ascii="Yu Gothic" w:eastAsia="Yu Gothic" w:hAnsi="Yu Gothic" w:cs="Yu Gothic" w:hint="eastAsia"/>
                <w:color w:val="000000"/>
                <w:kern w:val="0"/>
                <w14:ligatures w14:val="none"/>
              </w:rPr>
              <w:t>㈤</w:t>
            </w:r>
          </w:p>
          <w:p w14:paraId="4C7C2F81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一、評量重點：理解文本內容，回答問題。</w:t>
            </w:r>
          </w:p>
          <w:p w14:paraId="53374E24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二、指導方式</w:t>
            </w:r>
          </w:p>
          <w:p w14:paraId="0BBD9299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Yu Gothic" w:eastAsia="Yu Gothic" w:hAnsi="Yu Gothic" w:cs="Yu Gothic" w:hint="eastAsia"/>
                <w:color w:val="000000"/>
                <w:kern w:val="0"/>
                <w14:ligatures w14:val="none"/>
              </w:rPr>
              <w:t>㈠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請學生朗讀段落，從事件細節中，找出作者想傳達的</w:t>
            </w:r>
          </w:p>
          <w:p w14:paraId="02ADB10E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ind w:leftChars="95" w:left="466" w:hangingChars="99" w:hanging="238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情感。</w:t>
            </w:r>
          </w:p>
          <w:p w14:paraId="5C6E25C6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ind w:leftChars="95" w:left="466" w:hangingChars="99" w:hanging="238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  <w:t>1.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事件一：父親會把我包裹得如同冰天極地裡的小雪球：雨衣、雨鞋、頭巾、帽子</w:t>
            </w:r>
            <w:r w:rsidRPr="00386F88">
              <w:rPr>
                <w:rFonts w:ascii="SimSun" w:eastAsia="新細明體" w:hAnsi="SimSun" w:cs="SimSun" w:hint="eastAsia"/>
                <w:color w:val="000000"/>
                <w:kern w:val="0"/>
                <w14:ligatures w14:val="none"/>
              </w:rPr>
              <w:t>……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用這樣的裝扮跟著去看「寄蚵苗」。父親和叔伯們整個下半身都得浸入冰透的海水中，我只能坐在排筏邊看大家工作。細節：</w:t>
            </w:r>
            <w:r w:rsidRPr="00386F88">
              <w:rPr>
                <w:rFonts w:ascii="新細明體" w:eastAsia="新細明體" w:hAnsi="新細明體" w:cs="新細明體" w:hint="eastAsia"/>
                <w:color w:val="000000"/>
                <w:kern w:val="0"/>
                <w14:ligatures w14:val="none"/>
              </w:rPr>
              <w:t>⑴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父親把我包裹得像小雪球。</w:t>
            </w:r>
            <w:r w:rsidRPr="00386F88">
              <w:rPr>
                <w:rFonts w:ascii="新細明體" w:eastAsia="新細明體" w:hAnsi="新細明體" w:cs="新細明體" w:hint="eastAsia"/>
                <w:color w:val="000000"/>
                <w:kern w:val="0"/>
                <w14:ligatures w14:val="none"/>
              </w:rPr>
              <w:t>⑵</w:t>
            </w:r>
            <w:r w:rsidRPr="00386F88">
              <w:rPr>
                <w:rFonts w:ascii="標楷體" w:eastAsia="標楷體" w:hAnsi="標楷體" w:cs="標楷體" w:hint="eastAsia"/>
                <w:color w:val="000000"/>
                <w:kern w:val="0"/>
                <w14:ligatures w14:val="none"/>
              </w:rPr>
              <w:t>父親下半身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浸入冰透的海水中，我坐在排筏上。情感：父親對作者的疼愛。</w:t>
            </w:r>
          </w:p>
          <w:p w14:paraId="08AC05E9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ind w:leftChars="95" w:left="466" w:hangingChars="99" w:hanging="238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2.事件二：一眼望去，清晨透亮的海面，穿著各色雨衣的蚵民，人人手上一把蚵串，緩慢步行於海水中。細節：蚵民拿著蚵串緩慢步行於海水中。情感：作者感受到父親寄蚵苗的辛勞。</w:t>
            </w:r>
          </w:p>
          <w:p w14:paraId="4A6B721E" w14:textId="77777777" w:rsidR="00386F88" w:rsidRPr="00386F88" w:rsidRDefault="00386F88" w:rsidP="00386F88">
            <w:pPr>
              <w:autoSpaceDE w:val="0"/>
              <w:autoSpaceDN w:val="0"/>
              <w:adjustRightInd w:val="0"/>
              <w:spacing w:after="0" w:line="240" w:lineRule="auto"/>
              <w:ind w:leftChars="95" w:left="466" w:hangingChars="99" w:hanging="238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Yu Gothic" w:eastAsia="Yu Gothic" w:hAnsi="Yu Gothic" w:cs="Yu Gothic" w:hint="eastAsia"/>
                <w:color w:val="000000"/>
                <w:kern w:val="0"/>
                <w14:ligatures w14:val="none"/>
              </w:rPr>
              <w:t>㈡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指導學生完成習作第五大題，提醒學生描寫生活事件時，可著重於事件和細節的描寫。</w:t>
            </w:r>
          </w:p>
          <w:p w14:paraId="5BD8C16F" w14:textId="77777777" w:rsidR="00386F88" w:rsidRDefault="00386F88" w:rsidP="009029BE">
            <w:pPr>
              <w:autoSpaceDE w:val="0"/>
              <w:autoSpaceDN w:val="0"/>
              <w:adjustRightInd w:val="0"/>
              <w:spacing w:after="0" w:line="240" w:lineRule="auto"/>
              <w:ind w:leftChars="95" w:left="466" w:hangingChars="99" w:hanging="238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386F88">
              <w:rPr>
                <w:rFonts w:ascii="Yu Gothic" w:eastAsia="Yu Gothic" w:hAnsi="Yu Gothic" w:cs="Yu Gothic" w:hint="eastAsia"/>
                <w:color w:val="000000"/>
                <w:kern w:val="0"/>
                <w14:ligatures w14:val="none"/>
              </w:rPr>
              <w:t>㈢</w:t>
            </w:r>
            <w:r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請學生分享一則生活事件，其他同學推測表達的是哪種情感。</w:t>
            </w:r>
          </w:p>
          <w:p w14:paraId="7895A9A6" w14:textId="77777777" w:rsidR="00EE0062" w:rsidRDefault="00EE0062" w:rsidP="009029BE">
            <w:pPr>
              <w:autoSpaceDE w:val="0"/>
              <w:autoSpaceDN w:val="0"/>
              <w:adjustRightInd w:val="0"/>
              <w:spacing w:after="0" w:line="240" w:lineRule="auto"/>
              <w:ind w:leftChars="95" w:left="466" w:hangingChars="99" w:hanging="238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</w:p>
          <w:p w14:paraId="1A5D8E32" w14:textId="04BDFAC1" w:rsidR="00EE0062" w:rsidRPr="009029BE" w:rsidRDefault="00EE0062" w:rsidP="009029BE">
            <w:pPr>
              <w:autoSpaceDE w:val="0"/>
              <w:autoSpaceDN w:val="0"/>
              <w:adjustRightInd w:val="0"/>
              <w:spacing w:after="0" w:line="240" w:lineRule="auto"/>
              <w:ind w:leftChars="95" w:left="466" w:hangingChars="99" w:hanging="238"/>
              <w:jc w:val="both"/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E4B2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:sz w:val="20"/>
                <w:szCs w:val="20"/>
                <w14:ligatures w14:val="none"/>
              </w:rPr>
              <w:lastRenderedPageBreak/>
              <w:t>5分鐘</w:t>
            </w:r>
          </w:p>
          <w:p w14:paraId="62E17135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7DC0E859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6C9EA653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1D5FB212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7B3F1003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3D563B20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3027142A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:sz w:val="20"/>
                <w:szCs w:val="20"/>
                <w14:ligatures w14:val="none"/>
              </w:rPr>
              <w:t>5分鐘</w:t>
            </w:r>
          </w:p>
          <w:p w14:paraId="663D6B6B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5D4ED1BE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33D1591D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01548761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22DA3F8D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29C4B740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:sz w:val="20"/>
                <w:szCs w:val="20"/>
                <w14:ligatures w14:val="none"/>
              </w:rPr>
              <w:t>10分鐘</w:t>
            </w:r>
          </w:p>
          <w:p w14:paraId="7AB6EBF9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5687B038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2E804736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0A38A78E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3A80AA42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75107E3D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14C7E951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544E8557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55AF8555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595BD11F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6EF121D7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70DF0582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4917885C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23D1EFC3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24550D8D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040152E5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44E46B15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5FEE69F4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7FF9E28A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0B58DB71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41B4819B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687B6EBD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517451E5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635E4E4B" w14:textId="6254274B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:sz w:val="20"/>
                <w:szCs w:val="20"/>
                <w14:ligatures w14:val="none"/>
              </w:rPr>
              <w:t>10分鐘</w:t>
            </w:r>
          </w:p>
          <w:p w14:paraId="33EE7E78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5F7698A9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63CB67C7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0D593C13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33626544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3F59F514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3B269F84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656D7CB9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7EBAEC01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773C2A0A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768F94CB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6C688B29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4848BB13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3A6A961B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6BD41C0B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3DEB3232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03FBAA39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5C8A0EB2" w14:textId="77777777" w:rsidR="00FE454E" w:rsidRDefault="00FE454E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:sz w:val="20"/>
                <w:szCs w:val="20"/>
                <w14:ligatures w14:val="none"/>
              </w:rPr>
            </w:pPr>
          </w:p>
          <w:p w14:paraId="60D3BCAA" w14:textId="68BE031B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:sz w:val="20"/>
                <w:szCs w:val="20"/>
                <w14:ligatures w14:val="none"/>
              </w:rPr>
              <w:t>10分鐘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</w:tcBorders>
          </w:tcPr>
          <w:p w14:paraId="35F9B33B" w14:textId="77777777" w:rsidR="00D442DB" w:rsidRPr="00D442DB" w:rsidRDefault="00D442DB" w:rsidP="00D442D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14:ligatures w14:val="none"/>
              </w:rPr>
              <w:lastRenderedPageBreak/>
              <w:t>◎說明個別支持</w:t>
            </w:r>
          </w:p>
          <w:p w14:paraId="475DA05F" w14:textId="77777777" w:rsidR="00D442DB" w:rsidRPr="00D442DB" w:rsidRDefault="00D442DB" w:rsidP="00D442D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14:ligatures w14:val="none"/>
              </w:rPr>
              <w:t xml:space="preserve">  策略與調整</w:t>
            </w:r>
          </w:p>
          <w:p w14:paraId="6DDE305B" w14:textId="77777777" w:rsidR="00D442DB" w:rsidRPr="00D442DB" w:rsidRDefault="00D442DB" w:rsidP="00D442D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7FF1F6B6" w14:textId="77777777" w:rsidR="00D442DB" w:rsidRPr="00D442DB" w:rsidRDefault="00D442DB" w:rsidP="00D442D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67EBD171" w14:textId="77777777" w:rsidR="00282C34" w:rsidRDefault="00282C34" w:rsidP="00D442DB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00929470" w14:textId="5468D687" w:rsidR="00D442DB" w:rsidRPr="00D442DB" w:rsidRDefault="00D442DB" w:rsidP="00D442D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可鼓勵</w:t>
            </w:r>
            <w:r w:rsidRPr="00D442DB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○</w:t>
            </w:r>
            <w:r w:rsidR="00282C34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瑋朗讀</w:t>
            </w:r>
            <w:r w:rsidR="00D83580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第三段課文</w:t>
            </w:r>
          </w:p>
          <w:p w14:paraId="12554AF5" w14:textId="77777777" w:rsidR="00D442DB" w:rsidRPr="00D442DB" w:rsidRDefault="00D442DB" w:rsidP="00D442D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  <w:p w14:paraId="6D294A4E" w14:textId="52B199DB" w:rsidR="00D442DB" w:rsidRPr="00D442DB" w:rsidRDefault="00D442DB" w:rsidP="00D442D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需特別提醒</w:t>
            </w:r>
            <w:r w:rsidRPr="00D442DB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○</w:t>
            </w:r>
            <w:r w:rsidR="00282C34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佑</w:t>
            </w:r>
          </w:p>
          <w:p w14:paraId="64148B9B" w14:textId="71C25CBD" w:rsidR="00D442DB" w:rsidRPr="00D442DB" w:rsidRDefault="00282C34" w:rsidP="00D442D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noProof/>
                <w14:ligatures w14:val="none"/>
              </w:rPr>
              <w:t>手指指著讀到的字</w:t>
            </w:r>
          </w:p>
          <w:p w14:paraId="5B2539DB" w14:textId="77777777" w:rsidR="000E44BF" w:rsidRDefault="000E44BF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58942A7D" w14:textId="77777777" w:rsidR="000E44BF" w:rsidRDefault="000E44BF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6A8EA939" w14:textId="77777777" w:rsidR="000E44BF" w:rsidRDefault="000E44BF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34C8978A" w14:textId="77777777" w:rsidR="000E44BF" w:rsidRDefault="000E44BF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1EEE63F7" w14:textId="77777777" w:rsidR="000E44BF" w:rsidRDefault="000E44BF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02FE3404" w14:textId="77777777" w:rsidR="000E44BF" w:rsidRDefault="000E44BF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39BDF258" w14:textId="77777777" w:rsidR="000E44BF" w:rsidRDefault="000E44BF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6F4E6EAE" w14:textId="77777777" w:rsidR="000E44BF" w:rsidRDefault="000E44BF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22A5FC5C" w14:textId="77777777" w:rsidR="000E44BF" w:rsidRDefault="000E44BF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29E21FB2" w14:textId="77777777" w:rsidR="000E44BF" w:rsidRDefault="000E44BF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49EA15C0" w14:textId="77777777" w:rsidR="000E44BF" w:rsidRDefault="000E44BF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5E0C47AC" w14:textId="77777777" w:rsidR="00FE454E" w:rsidRDefault="00FE454E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14BC6328" w14:textId="77777777" w:rsidR="00FE454E" w:rsidRDefault="00FE454E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70D18892" w14:textId="77777777" w:rsidR="00FE454E" w:rsidRDefault="00FE454E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5DF7909A" w14:textId="77777777" w:rsidR="00FE454E" w:rsidRDefault="00FE454E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4BE1D97D" w14:textId="77777777" w:rsidR="00FE454E" w:rsidRDefault="00FE454E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14:ligatures w14:val="none"/>
              </w:rPr>
            </w:pPr>
          </w:p>
          <w:p w14:paraId="5E6AEA7F" w14:textId="15B2800A" w:rsidR="000E44BF" w:rsidRDefault="000E44BF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:bdr w:val="single" w:sz="4" w:space="0" w:color="auto"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可鼓勵</w:t>
            </w:r>
            <w:r w:rsidRPr="00D442DB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○</w:t>
            </w:r>
            <w:r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瑋</w:t>
            </w:r>
            <w:r w:rsidR="00FE454E">
              <w:rPr>
                <w:rFonts w:ascii="標楷體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、</w:t>
            </w:r>
            <w:r w:rsidR="00FE454E" w:rsidRPr="00D442DB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○</w:t>
            </w:r>
            <w:r w:rsidR="00FE454E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程來扮演</w:t>
            </w:r>
          </w:p>
          <w:p w14:paraId="0E1DA154" w14:textId="77777777" w:rsidR="00FE454E" w:rsidRDefault="00FE454E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:bdr w:val="single" w:sz="4" w:space="0" w:color="auto"/>
                <w14:ligatures w14:val="none"/>
              </w:rPr>
            </w:pPr>
          </w:p>
          <w:p w14:paraId="4A1C1BA4" w14:textId="77777777" w:rsidR="00FE454E" w:rsidRDefault="00FE454E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:bdr w:val="single" w:sz="4" w:space="0" w:color="auto"/>
                <w14:ligatures w14:val="none"/>
              </w:rPr>
            </w:pPr>
          </w:p>
          <w:p w14:paraId="1B98BE66" w14:textId="77777777" w:rsidR="00FE454E" w:rsidRDefault="00FE454E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:bdr w:val="single" w:sz="4" w:space="0" w:color="auto"/>
                <w14:ligatures w14:val="none"/>
              </w:rPr>
            </w:pPr>
          </w:p>
          <w:p w14:paraId="4E2BBE77" w14:textId="77777777" w:rsidR="00FE454E" w:rsidRDefault="00FE454E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:bdr w:val="single" w:sz="4" w:space="0" w:color="auto"/>
                <w14:ligatures w14:val="none"/>
              </w:rPr>
            </w:pPr>
          </w:p>
          <w:p w14:paraId="6FEFEF2B" w14:textId="77777777" w:rsidR="00FE454E" w:rsidRDefault="00FE454E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:bdr w:val="single" w:sz="4" w:space="0" w:color="auto"/>
                <w14:ligatures w14:val="none"/>
              </w:rPr>
            </w:pPr>
          </w:p>
          <w:p w14:paraId="27999549" w14:textId="77777777" w:rsidR="00FE454E" w:rsidRDefault="00FE454E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:bdr w:val="single" w:sz="4" w:space="0" w:color="auto"/>
                <w14:ligatures w14:val="none"/>
              </w:rPr>
            </w:pPr>
          </w:p>
          <w:p w14:paraId="1F0768F8" w14:textId="77777777" w:rsidR="00FE454E" w:rsidRDefault="00FE454E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:bdr w:val="single" w:sz="4" w:space="0" w:color="auto"/>
                <w14:ligatures w14:val="none"/>
              </w:rPr>
            </w:pPr>
          </w:p>
          <w:p w14:paraId="519DAD14" w14:textId="77777777" w:rsidR="00FE454E" w:rsidRDefault="00FE454E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:bdr w:val="single" w:sz="4" w:space="0" w:color="auto"/>
                <w14:ligatures w14:val="none"/>
              </w:rPr>
            </w:pPr>
          </w:p>
          <w:p w14:paraId="5BA83ACE" w14:textId="77777777" w:rsidR="00FE454E" w:rsidRDefault="00FE454E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:bdr w:val="single" w:sz="4" w:space="0" w:color="auto"/>
                <w14:ligatures w14:val="none"/>
              </w:rPr>
            </w:pPr>
          </w:p>
          <w:p w14:paraId="69E681FF" w14:textId="77777777" w:rsidR="00FE454E" w:rsidRDefault="00FE454E" w:rsidP="000E44BF">
            <w:pPr>
              <w:widowControl/>
              <w:spacing w:after="0" w:line="240" w:lineRule="auto"/>
              <w:rPr>
                <w:rFonts w:ascii="Times New Roman" w:eastAsia="標楷體" w:hAnsi="標楷體" w:cs="Times New Roman"/>
                <w:noProof/>
                <w:bdr w:val="single" w:sz="4" w:space="0" w:color="auto"/>
                <w14:ligatures w14:val="none"/>
              </w:rPr>
            </w:pPr>
          </w:p>
          <w:p w14:paraId="780FEC04" w14:textId="5D2FA6D8" w:rsidR="00FE454E" w:rsidRPr="00FE454E" w:rsidRDefault="00FE454E" w:rsidP="00FE454E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  <w:r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老師示範講解</w:t>
            </w:r>
            <w:r>
              <w:rPr>
                <w:rFonts w:ascii="標楷體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、</w:t>
            </w:r>
            <w:r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提示</w:t>
            </w:r>
            <w:r>
              <w:rPr>
                <w:rFonts w:ascii="標楷體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,</w:t>
            </w:r>
            <w:r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共同完成</w:t>
            </w:r>
          </w:p>
          <w:p w14:paraId="26ED48D5" w14:textId="77777777" w:rsidR="00FE454E" w:rsidRPr="00D442DB" w:rsidRDefault="00FE454E" w:rsidP="000E44BF">
            <w:pPr>
              <w:widowControl/>
              <w:spacing w:after="0" w:line="240" w:lineRule="auto"/>
              <w:rPr>
                <w:rFonts w:ascii="標楷體" w:eastAsia="標楷體" w:hAnsi="標楷體" w:cs="Times New Roman" w:hint="eastAsia"/>
                <w:noProof/>
                <w14:ligatures w14:val="none"/>
              </w:rPr>
            </w:pPr>
          </w:p>
          <w:p w14:paraId="022A350A" w14:textId="2800E8FF" w:rsidR="00D442DB" w:rsidRPr="000E44BF" w:rsidRDefault="00D442DB" w:rsidP="00D442D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</w:p>
        </w:tc>
      </w:tr>
      <w:tr w:rsidR="00D442DB" w:rsidRPr="00D442DB" w14:paraId="3BF496F4" w14:textId="77777777" w:rsidTr="00BC182A">
        <w:trPr>
          <w:trHeight w:val="351"/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6A3A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14:ligatures w14:val="none"/>
              </w:rPr>
              <w:t>教學評量</w:t>
            </w:r>
          </w:p>
        </w:tc>
        <w:tc>
          <w:tcPr>
            <w:tcW w:w="8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232D3" w14:textId="77777777" w:rsidR="00D442DB" w:rsidRPr="00D442DB" w:rsidRDefault="00D442DB" w:rsidP="00D442D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Times New Roman" w:eastAsia="標楷體" w:hAnsi="Times New Roman" w:cs="Times New Roman"/>
                <w14:ligatures w14:val="none"/>
              </w:rPr>
              <w:t>Ｂ：口頭測驗</w:t>
            </w:r>
            <w:r w:rsidRPr="00D442DB">
              <w:rPr>
                <w:rFonts w:ascii="Times New Roman" w:eastAsia="標楷體" w:hAnsi="Times New Roman" w:cs="Times New Roman" w:hint="eastAsia"/>
                <w14:ligatures w14:val="none"/>
              </w:rPr>
              <w:t xml:space="preserve">  </w:t>
            </w:r>
            <w:r w:rsidRPr="00D442DB">
              <w:rPr>
                <w:rFonts w:ascii="Times New Roman" w:eastAsia="標楷體" w:hAnsi="Times New Roman" w:cs="Times New Roman"/>
                <w14:ligatures w14:val="none"/>
              </w:rPr>
              <w:t>Ｅ：實作評量</w:t>
            </w:r>
          </w:p>
        </w:tc>
      </w:tr>
      <w:tr w:rsidR="00D442DB" w:rsidRPr="00D442DB" w14:paraId="7AD898D5" w14:textId="77777777" w:rsidTr="00BC182A">
        <w:trPr>
          <w:trHeight w:val="398"/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E15D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noProof/>
                <w14:ligatures w14:val="none"/>
              </w:rPr>
              <w:t>延伸活動</w:t>
            </w:r>
          </w:p>
        </w:tc>
        <w:tc>
          <w:tcPr>
            <w:tcW w:w="8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574A4" w14:textId="064ED555" w:rsidR="00D442DB" w:rsidRPr="00D442DB" w:rsidRDefault="00D442DB" w:rsidP="00D442D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○程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、</w:t>
            </w:r>
            <w:r w:rsidRPr="00D442DB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○</w:t>
            </w:r>
            <w:r w:rsidR="0091548E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瑋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寫（</w:t>
            </w:r>
            <w:r w:rsidR="00202ECC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跟著爺爺看</w:t>
            </w:r>
            <w:r w:rsidR="00202ECC">
              <w:rPr>
                <w:rFonts w:ascii="Times New Roman" w:eastAsia="標楷體" w:hAnsi="標楷體" w:cs="Times New Roman"/>
                <w:noProof/>
                <w14:ligatures w14:val="none"/>
              </w:rPr>
              <w:t>）</w:t>
            </w:r>
            <w:r w:rsidR="00202ECC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 xml:space="preserve"> </w:t>
            </w:r>
            <w:r w:rsidRPr="00D442DB">
              <w:rPr>
                <w:rFonts w:ascii="標楷體" w:eastAsia="標楷體" w:hAnsi="標楷體" w:cs="Times New Roman" w:hint="eastAsia"/>
                <w:color w:val="000000"/>
                <w:sz w:val="22"/>
                <w14:ligatures w14:val="none"/>
              </w:rPr>
              <w:t>學習單，</w:t>
            </w:r>
            <w:r w:rsidRPr="00D442DB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○</w:t>
            </w:r>
            <w:r w:rsidR="002F3496">
              <w:rPr>
                <w:rFonts w:ascii="Times New Roman" w:eastAsia="標楷體" w:hAnsi="標楷體" w:cs="Times New Roman" w:hint="eastAsia"/>
                <w:noProof/>
                <w:bdr w:val="single" w:sz="4" w:space="0" w:color="auto"/>
                <w14:ligatures w14:val="none"/>
              </w:rPr>
              <w:t>佑</w:t>
            </w:r>
            <w:r w:rsidR="002F3496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口頭分</w:t>
            </w:r>
            <w:r w:rsidR="0091548E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享</w:t>
            </w:r>
            <w:r w:rsidR="002F3496" w:rsidRPr="00386F88">
              <w:rPr>
                <w:rFonts w:ascii="標楷體" w:eastAsia="標楷體" w:hAnsi="標楷體" w:cs="DFBiaoSongStd-W4" w:hint="eastAsia"/>
                <w:b/>
                <w:bCs/>
                <w:color w:val="000000"/>
                <w:kern w:val="0"/>
                <w14:ligatures w14:val="none"/>
              </w:rPr>
              <w:t>角色扮演體悟心情</w:t>
            </w:r>
            <w:r w:rsidRPr="00D442DB">
              <w:rPr>
                <w:rFonts w:ascii="Times New Roman" w:eastAsia="標楷體" w:hAnsi="標楷體" w:cs="Times New Roman" w:hint="eastAsia"/>
                <w:noProof/>
                <w14:ligatures w14:val="none"/>
              </w:rPr>
              <w:t>。</w:t>
            </w:r>
          </w:p>
        </w:tc>
      </w:tr>
      <w:tr w:rsidR="00D442DB" w:rsidRPr="00D442DB" w14:paraId="13BA8EA3" w14:textId="77777777" w:rsidTr="00BC182A">
        <w:trPr>
          <w:trHeight w:val="910"/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1ABD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教學成果</w:t>
            </w:r>
          </w:p>
        </w:tc>
        <w:tc>
          <w:tcPr>
            <w:tcW w:w="8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AAC22" w14:textId="77777777" w:rsidR="00D442DB" w:rsidRPr="00D442DB" w:rsidRDefault="00D442DB" w:rsidP="00D442D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noProof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color w:val="000000"/>
                <w:sz w:val="22"/>
                <w14:ligatures w14:val="none"/>
              </w:rPr>
              <w:t>【以教學歷程影片呈現，3-5分鐘】(封面至少標註本專案計畫名稱、創作學校校名及參與教師；請注意相關著作權法及個資保護法相關規定)</w:t>
            </w:r>
          </w:p>
        </w:tc>
      </w:tr>
      <w:tr w:rsidR="00D442DB" w:rsidRPr="00D442DB" w14:paraId="31B1F2A4" w14:textId="77777777" w:rsidTr="00BC182A">
        <w:trPr>
          <w:trHeight w:val="419"/>
          <w:jc w:val="center"/>
        </w:trPr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C779" w14:textId="77777777" w:rsidR="00D442DB" w:rsidRPr="00D442DB" w:rsidRDefault="00D442DB" w:rsidP="00D442DB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教師教學後省思</w:t>
            </w:r>
          </w:p>
        </w:tc>
        <w:tc>
          <w:tcPr>
            <w:tcW w:w="886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7375901" w14:textId="58486F3A" w:rsidR="00D442DB" w:rsidRPr="00D442DB" w:rsidRDefault="00D442DB" w:rsidP="00D442D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1.</w:t>
            </w:r>
            <w:r w:rsidR="005F7DEE">
              <w:rPr>
                <w:rFonts w:ascii="標楷體" w:eastAsia="標楷體" w:hAnsi="標楷體" w:cs="Times New Roman" w:hint="eastAsia"/>
                <w:noProof/>
                <w:szCs w:val="22"/>
                <w14:ligatures w14:val="none"/>
              </w:rPr>
              <w:t>使用情緒卡、輪流做表情,猜猜當下情緒,</w:t>
            </w:r>
            <w:r w:rsidRPr="00D442DB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可以反覆練習多次。</w:t>
            </w:r>
          </w:p>
          <w:p w14:paraId="20EF3D01" w14:textId="77777777" w:rsidR="001C5335" w:rsidRDefault="00D442DB" w:rsidP="005F7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DFBiaoSongStd-W4"/>
                <w:color w:val="000000"/>
                <w:kern w:val="0"/>
                <w14:ligatures w14:val="none"/>
              </w:rPr>
            </w:pPr>
            <w:r w:rsidRPr="00D442DB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2</w:t>
            </w:r>
            <w:r w:rsidR="005F7DEE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 xml:space="preserve"> </w:t>
            </w:r>
            <w:r w:rsidR="005F7DEE" w:rsidRPr="00D442DB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可以由此延伸</w:t>
            </w:r>
            <w:r w:rsidR="005F7DEE"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從</w:t>
            </w:r>
            <w:r w:rsidR="001C5335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生活</w:t>
            </w:r>
            <w:r w:rsidR="005F7DEE"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事件細節中，</w:t>
            </w:r>
            <w:r w:rsidR="005F7DEE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揣摩別人的心境,提升同理,建立以正向回應</w:t>
            </w:r>
          </w:p>
          <w:p w14:paraId="6A900237" w14:textId="54AA5836" w:rsidR="00D442DB" w:rsidRPr="00D442DB" w:rsidRDefault="001C5335" w:rsidP="001C5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Times New Roman"/>
                <w:color w:val="000000"/>
                <w:sz w:val="22"/>
                <w14:ligatures w14:val="none"/>
              </w:rPr>
            </w:pPr>
            <w:r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 xml:space="preserve">  </w:t>
            </w:r>
            <w:r w:rsidR="005F7DEE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他人的情緒能力</w:t>
            </w:r>
            <w:r w:rsidR="005F7DEE" w:rsidRPr="00386F88">
              <w:rPr>
                <w:rFonts w:ascii="標楷體" w:eastAsia="標楷體" w:hAnsi="標楷體" w:cs="DFBiaoSongStd-W4" w:hint="eastAsia"/>
                <w:color w:val="000000"/>
                <w:kern w:val="0"/>
                <w14:ligatures w14:val="none"/>
              </w:rPr>
              <w:t>。</w:t>
            </w:r>
          </w:p>
        </w:tc>
      </w:tr>
    </w:tbl>
    <w:p w14:paraId="5D3C4647" w14:textId="77777777" w:rsidR="00D442DB" w:rsidRPr="00D442DB" w:rsidRDefault="00D442DB"/>
    <w:sectPr w:rsidR="00D442DB" w:rsidRPr="00D442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4CB7" w14:textId="77777777" w:rsidR="00553F42" w:rsidRDefault="00553F42" w:rsidP="00386F88">
      <w:pPr>
        <w:spacing w:after="0" w:line="240" w:lineRule="auto"/>
      </w:pPr>
      <w:r>
        <w:separator/>
      </w:r>
    </w:p>
  </w:endnote>
  <w:endnote w:type="continuationSeparator" w:id="0">
    <w:p w14:paraId="3CA66D71" w14:textId="77777777" w:rsidR="00553F42" w:rsidRDefault="00553F42" w:rsidP="0038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BiaoSongStd-W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6EFA" w14:textId="77777777" w:rsidR="00553F42" w:rsidRDefault="00553F42" w:rsidP="00386F88">
      <w:pPr>
        <w:spacing w:after="0" w:line="240" w:lineRule="auto"/>
      </w:pPr>
      <w:r>
        <w:separator/>
      </w:r>
    </w:p>
  </w:footnote>
  <w:footnote w:type="continuationSeparator" w:id="0">
    <w:p w14:paraId="1EDEC9D9" w14:textId="77777777" w:rsidR="00553F42" w:rsidRDefault="00553F42" w:rsidP="00386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5FF5"/>
    <w:multiLevelType w:val="hybridMultilevel"/>
    <w:tmpl w:val="DB5294D4"/>
    <w:lvl w:ilvl="0" w:tplc="36F49E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E9638D"/>
    <w:multiLevelType w:val="hybridMultilevel"/>
    <w:tmpl w:val="25AC95DC"/>
    <w:lvl w:ilvl="0" w:tplc="4F388F4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24409">
    <w:abstractNumId w:val="1"/>
  </w:num>
  <w:num w:numId="2" w16cid:durableId="29375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DB"/>
    <w:rsid w:val="000221AE"/>
    <w:rsid w:val="000E44BF"/>
    <w:rsid w:val="001635EC"/>
    <w:rsid w:val="001C5335"/>
    <w:rsid w:val="00202ECC"/>
    <w:rsid w:val="00282C34"/>
    <w:rsid w:val="0029150D"/>
    <w:rsid w:val="002C2EC3"/>
    <w:rsid w:val="002F3496"/>
    <w:rsid w:val="00356AB2"/>
    <w:rsid w:val="00386F88"/>
    <w:rsid w:val="003903E6"/>
    <w:rsid w:val="00403559"/>
    <w:rsid w:val="00437C83"/>
    <w:rsid w:val="00553F42"/>
    <w:rsid w:val="0057243E"/>
    <w:rsid w:val="005A1E7A"/>
    <w:rsid w:val="005B3005"/>
    <w:rsid w:val="005C1225"/>
    <w:rsid w:val="005F7DEE"/>
    <w:rsid w:val="00770921"/>
    <w:rsid w:val="007F544F"/>
    <w:rsid w:val="00840C7A"/>
    <w:rsid w:val="00863B55"/>
    <w:rsid w:val="00897A33"/>
    <w:rsid w:val="009029BE"/>
    <w:rsid w:val="0091548E"/>
    <w:rsid w:val="00990FE7"/>
    <w:rsid w:val="009E4745"/>
    <w:rsid w:val="009E5B8C"/>
    <w:rsid w:val="00A10A1E"/>
    <w:rsid w:val="00A26150"/>
    <w:rsid w:val="00A73E1D"/>
    <w:rsid w:val="00AD10AB"/>
    <w:rsid w:val="00C77257"/>
    <w:rsid w:val="00D442DB"/>
    <w:rsid w:val="00D83580"/>
    <w:rsid w:val="00E3104B"/>
    <w:rsid w:val="00EA68BA"/>
    <w:rsid w:val="00EE0062"/>
    <w:rsid w:val="00F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32594"/>
  <w15:chartTrackingRefBased/>
  <w15:docId w15:val="{C25D0D8C-FC12-46F5-89E4-73762D11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2D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2D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2D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2D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2D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2D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442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44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442D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44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442D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442D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442D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442D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442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44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44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44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2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442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42D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6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6F8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6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6F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翁伯寧</dc:creator>
  <cp:keywords/>
  <dc:description/>
  <cp:lastModifiedBy>翁伯寧</cp:lastModifiedBy>
  <cp:revision>5</cp:revision>
  <cp:lastPrinted>2025-02-25T07:13:00Z</cp:lastPrinted>
  <dcterms:created xsi:type="dcterms:W3CDTF">2025-02-26T06:04:00Z</dcterms:created>
  <dcterms:modified xsi:type="dcterms:W3CDTF">2025-02-26T06:28:00Z</dcterms:modified>
</cp:coreProperties>
</file>