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B296E" w14:textId="453F3A04" w:rsidR="00DF1E5C" w:rsidRPr="000E5DCF" w:rsidRDefault="00B55AD3" w:rsidP="00DF1E5C">
      <w:pPr>
        <w:rPr>
          <w:rFonts w:ascii="標楷體" w:eastAsia="標楷體" w:hAnsi="標楷體" w:cs="標楷體"/>
        </w:rPr>
      </w:pPr>
      <w:bookmarkStart w:id="0" w:name="_Hlk198018275"/>
      <w:r w:rsidRPr="00B55AD3">
        <w:rPr>
          <w:rFonts w:ascii="標楷體" w:eastAsia="標楷體" w:hAnsi="標楷體" w:cs="標楷體" w:hint="eastAsia"/>
        </w:rPr>
        <w:t>五年級</w:t>
      </w:r>
    </w:p>
    <w:tbl>
      <w:tblPr>
        <w:tblW w:w="999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6"/>
        <w:gridCol w:w="650"/>
        <w:gridCol w:w="1593"/>
        <w:gridCol w:w="1072"/>
        <w:gridCol w:w="1701"/>
        <w:gridCol w:w="426"/>
        <w:gridCol w:w="2268"/>
        <w:gridCol w:w="1488"/>
      </w:tblGrid>
      <w:tr w:rsidR="00DF1E5C" w:rsidRPr="000E5DCF" w14:paraId="513097C6" w14:textId="77777777" w:rsidTr="00500CAA">
        <w:trPr>
          <w:trHeight w:val="608"/>
        </w:trPr>
        <w:tc>
          <w:tcPr>
            <w:tcW w:w="9994" w:type="dxa"/>
            <w:gridSpan w:val="8"/>
            <w:vAlign w:val="center"/>
          </w:tcPr>
          <w:p w14:paraId="1E1B21A3" w14:textId="77777777" w:rsidR="00B25659" w:rsidRDefault="00DF1E5C" w:rsidP="00E26DE2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</w:rPr>
            </w:pPr>
            <w:r w:rsidRPr="000E5DCF">
              <w:rPr>
                <w:rFonts w:ascii="標楷體" w:eastAsia="標楷體" w:hAnsi="標楷體" w:cs="標楷體"/>
                <w:bCs/>
                <w:sz w:val="28"/>
              </w:rPr>
              <w:t>桃園市</w:t>
            </w: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觀音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區</w:t>
            </w: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新坡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國民小學</w:t>
            </w:r>
            <w:r w:rsidR="00871110" w:rsidRPr="00A80E01">
              <w:rPr>
                <w:rFonts w:ascii="標楷體" w:eastAsia="標楷體" w:hAnsi="標楷體" w:cs="標楷體" w:hint="eastAsia"/>
                <w:bCs/>
                <w:sz w:val="28"/>
                <w:u w:val="single"/>
              </w:rPr>
              <w:t>114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 xml:space="preserve">學年度第一學期 </w:t>
            </w:r>
          </w:p>
          <w:p w14:paraId="159A07F9" w14:textId="11E6330C" w:rsidR="00DF1E5C" w:rsidRPr="000E5DCF" w:rsidRDefault="00DF1E5C" w:rsidP="00E26DE2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五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年級 彈性學習課程</w:t>
            </w: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【學習嘉年華】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課程計畫</w:t>
            </w:r>
          </w:p>
        </w:tc>
      </w:tr>
      <w:tr w:rsidR="00DF1E5C" w:rsidRPr="000E5DCF" w14:paraId="64DCA339" w14:textId="77777777" w:rsidTr="00500CAA">
        <w:trPr>
          <w:trHeight w:val="304"/>
        </w:trPr>
        <w:tc>
          <w:tcPr>
            <w:tcW w:w="1446" w:type="dxa"/>
            <w:gridSpan w:val="2"/>
            <w:vAlign w:val="center"/>
          </w:tcPr>
          <w:p w14:paraId="503B693C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每週節數</w:t>
            </w:r>
          </w:p>
        </w:tc>
        <w:tc>
          <w:tcPr>
            <w:tcW w:w="2665" w:type="dxa"/>
            <w:gridSpan w:val="2"/>
            <w:vAlign w:val="center"/>
          </w:tcPr>
          <w:p w14:paraId="124108A1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</w:t>
            </w:r>
            <w:r w:rsidRPr="000E5DCF">
              <w:rPr>
                <w:rFonts w:ascii="標楷體" w:eastAsia="標楷體" w:hAnsi="標楷體" w:cs="標楷體"/>
              </w:rPr>
              <w:t>節</w:t>
            </w:r>
          </w:p>
        </w:tc>
        <w:tc>
          <w:tcPr>
            <w:tcW w:w="1701" w:type="dxa"/>
            <w:vAlign w:val="center"/>
          </w:tcPr>
          <w:p w14:paraId="63F4B631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4182" w:type="dxa"/>
            <w:gridSpan w:val="3"/>
          </w:tcPr>
          <w:p w14:paraId="3DFE6E5C" w14:textId="5D7D758B" w:rsidR="00DF1E5C" w:rsidRPr="000E5DCF" w:rsidRDefault="005C7077" w:rsidP="00B5357F">
            <w:pPr>
              <w:jc w:val="both"/>
              <w:rPr>
                <w:rFonts w:ascii="標楷體" w:eastAsia="標楷體" w:hAnsi="標楷體" w:cs="標楷體"/>
              </w:rPr>
            </w:pPr>
            <w:r w:rsidRPr="00AE23C1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學務處、輔導室、</w:t>
            </w:r>
            <w:r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五</w:t>
            </w:r>
            <w:r w:rsidRPr="00AE23C1">
              <w:rPr>
                <w:rFonts w:ascii="標楷體" w:eastAsia="標楷體" w:hAnsi="標楷體" w:cs="標楷體"/>
                <w:b/>
                <w:bCs/>
                <w:color w:val="FF0000"/>
              </w:rPr>
              <w:t>年級學群</w:t>
            </w:r>
          </w:p>
        </w:tc>
      </w:tr>
      <w:tr w:rsidR="00DF1E5C" w:rsidRPr="000E5DCF" w14:paraId="3D8D0737" w14:textId="77777777" w:rsidTr="00500CAA">
        <w:trPr>
          <w:trHeight w:val="68"/>
        </w:trPr>
        <w:tc>
          <w:tcPr>
            <w:tcW w:w="1446" w:type="dxa"/>
            <w:gridSpan w:val="2"/>
            <w:vMerge w:val="restart"/>
            <w:vAlign w:val="center"/>
          </w:tcPr>
          <w:p w14:paraId="7F6EBFCF" w14:textId="77777777" w:rsidR="00DF1E5C" w:rsidRPr="000E5DCF" w:rsidRDefault="007C6A80" w:rsidP="00500CAA">
            <w:pPr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465396112"/>
              </w:sdtPr>
              <w:sdtEndPr/>
              <w:sdtContent>
                <w:r w:rsidR="00DF1E5C" w:rsidRPr="000E5DCF">
                  <w:rPr>
                    <w:rFonts w:ascii="標楷體" w:eastAsia="標楷體" w:hAnsi="標楷體" w:cs="Gungsuh"/>
                  </w:rPr>
                  <w:t>核心素養</w:t>
                </w:r>
              </w:sdtContent>
            </w:sdt>
          </w:p>
        </w:tc>
        <w:tc>
          <w:tcPr>
            <w:tcW w:w="1593" w:type="dxa"/>
            <w:vAlign w:val="center"/>
          </w:tcPr>
          <w:p w14:paraId="56C15CF0" w14:textId="77777777" w:rsidR="00DF1E5C" w:rsidRPr="000E5DCF" w:rsidRDefault="00DF1E5C" w:rsidP="00500CAA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6955" w:type="dxa"/>
            <w:gridSpan w:val="5"/>
            <w:vAlign w:val="center"/>
          </w:tcPr>
          <w:p w14:paraId="53173D07" w14:textId="77777777" w:rsidR="00DF1E5C" w:rsidRPr="000E5DCF" w:rsidRDefault="00DF1E5C" w:rsidP="00500CA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A1.身心素質與自我精進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A2.系統思考與問題解決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t>□</w:t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>A3.規劃執行與創新應變</w:t>
            </w:r>
          </w:p>
        </w:tc>
      </w:tr>
      <w:tr w:rsidR="00DF1E5C" w:rsidRPr="000E5DCF" w14:paraId="1C72987D" w14:textId="77777777" w:rsidTr="00500CAA">
        <w:trPr>
          <w:trHeight w:val="312"/>
        </w:trPr>
        <w:tc>
          <w:tcPr>
            <w:tcW w:w="1446" w:type="dxa"/>
            <w:gridSpan w:val="2"/>
            <w:vMerge/>
            <w:vAlign w:val="center"/>
          </w:tcPr>
          <w:p w14:paraId="665AA25E" w14:textId="77777777" w:rsidR="00DF1E5C" w:rsidRPr="000E5DCF" w:rsidRDefault="00DF1E5C" w:rsidP="00500C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93" w:type="dxa"/>
            <w:vAlign w:val="center"/>
          </w:tcPr>
          <w:p w14:paraId="3E13E4BD" w14:textId="77777777" w:rsidR="00DF1E5C" w:rsidRPr="000E5DCF" w:rsidRDefault="00DF1E5C" w:rsidP="00500CAA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6955" w:type="dxa"/>
            <w:gridSpan w:val="5"/>
            <w:vAlign w:val="center"/>
          </w:tcPr>
          <w:p w14:paraId="1C3AF26A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t>□</w:t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B1.符號運用與溝通表達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DF1E5C" w:rsidRPr="000E5DCF" w14:paraId="0040492C" w14:textId="77777777" w:rsidTr="00500CAA">
        <w:trPr>
          <w:trHeight w:val="312"/>
        </w:trPr>
        <w:tc>
          <w:tcPr>
            <w:tcW w:w="1446" w:type="dxa"/>
            <w:gridSpan w:val="2"/>
            <w:vMerge/>
            <w:vAlign w:val="center"/>
          </w:tcPr>
          <w:p w14:paraId="7350ADED" w14:textId="77777777" w:rsidR="00DF1E5C" w:rsidRPr="000E5DCF" w:rsidRDefault="00DF1E5C" w:rsidP="00500C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593" w:type="dxa"/>
            <w:vAlign w:val="center"/>
          </w:tcPr>
          <w:p w14:paraId="792D57FA" w14:textId="77777777" w:rsidR="00DF1E5C" w:rsidRPr="000E5DCF" w:rsidRDefault="00DF1E5C" w:rsidP="00500CAA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6955" w:type="dxa"/>
            <w:gridSpan w:val="5"/>
            <w:vAlign w:val="center"/>
          </w:tcPr>
          <w:p w14:paraId="5B950DD3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C1.道德實踐與公民意識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t>□</w:t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>C3.多元文化與國際理解</w:t>
            </w:r>
          </w:p>
        </w:tc>
      </w:tr>
      <w:tr w:rsidR="00DF1E5C" w:rsidRPr="000E5DCF" w14:paraId="42C7A158" w14:textId="77777777" w:rsidTr="00500CAA">
        <w:trPr>
          <w:trHeight w:val="304"/>
        </w:trPr>
        <w:tc>
          <w:tcPr>
            <w:tcW w:w="1446" w:type="dxa"/>
            <w:gridSpan w:val="2"/>
            <w:vAlign w:val="center"/>
          </w:tcPr>
          <w:p w14:paraId="3D43D794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融入議題</w:t>
            </w:r>
          </w:p>
        </w:tc>
        <w:tc>
          <w:tcPr>
            <w:tcW w:w="8548" w:type="dxa"/>
            <w:gridSpan w:val="6"/>
            <w:vAlign w:val="center"/>
          </w:tcPr>
          <w:p w14:paraId="6EB22441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品E1 良好生活習慣與德行。</w:t>
            </w:r>
          </w:p>
          <w:p w14:paraId="4325B186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品E2 自尊尊人與自愛愛人。</w:t>
            </w:r>
          </w:p>
          <w:p w14:paraId="18182857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品E3 溝通合作與和諧人際關係。</w:t>
            </w:r>
          </w:p>
          <w:p w14:paraId="71D05018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性E2 覺知身體意象對身心的影響。</w:t>
            </w:r>
          </w:p>
          <w:p w14:paraId="5F9D954A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性E3 覺察性別角色的刻板印象，了解家庭、學校與職業的分工，不應受性別的限制。</w:t>
            </w:r>
          </w:p>
          <w:p w14:paraId="3B75195D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戶E1善用教室外、戶外及校外教學，認識生活環境（自然或人為）。</w:t>
            </w:r>
          </w:p>
          <w:p w14:paraId="165AEAB1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戶E2 豐富自身與環境的互動經驗，培養對生活環境的覺知與敏感，體驗與珍惜環境的好。</w:t>
            </w:r>
          </w:p>
          <w:p w14:paraId="38EA3CFA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戶E3 善用五官的感知，培養眼、耳、鼻、舌、觸覺及心靈 對環境感受的能力。</w:t>
            </w:r>
          </w:p>
          <w:p w14:paraId="0D3210E6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安E4 探討日常生活應該注意的安全。</w:t>
            </w:r>
          </w:p>
          <w:p w14:paraId="54BF055F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安E5了解日常生活危害安全的事件。</w:t>
            </w:r>
          </w:p>
          <w:p w14:paraId="3F3DE1BB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多E3 認識不同的文化概念，如族群、階級、性別、宗教等。</w:t>
            </w:r>
          </w:p>
          <w:p w14:paraId="4409A311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多E4 理解到不同文化共存的事實。</w:t>
            </w:r>
          </w:p>
          <w:p w14:paraId="40C19EBD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家E1了解家庭的意義與功能。</w:t>
            </w:r>
          </w:p>
          <w:p w14:paraId="5EF39126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家E2了解家庭組成與型態的多樣性。</w:t>
            </w:r>
          </w:p>
          <w:p w14:paraId="41144C80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家E4 覺察個人情緒並適切表達，與家人及同儕適切互動。</w:t>
            </w:r>
          </w:p>
        </w:tc>
      </w:tr>
      <w:tr w:rsidR="00DF1E5C" w:rsidRPr="000E5DCF" w14:paraId="63E7084B" w14:textId="77777777" w:rsidTr="00500CAA">
        <w:trPr>
          <w:trHeight w:val="558"/>
        </w:trPr>
        <w:tc>
          <w:tcPr>
            <w:tcW w:w="796" w:type="dxa"/>
            <w:vMerge w:val="restart"/>
            <w:vAlign w:val="center"/>
          </w:tcPr>
          <w:p w14:paraId="7F857472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650" w:type="dxa"/>
            <w:vAlign w:val="center"/>
          </w:tcPr>
          <w:p w14:paraId="3DD1448E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</w:t>
            </w:r>
            <w:r w:rsidRPr="000E5DCF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FE144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綜合</w:t>
            </w:r>
          </w:p>
          <w:p w14:paraId="4DB1B3D6" w14:textId="77777777" w:rsidR="00DF1E5C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 w:rsidRPr="0007124A">
              <w:rPr>
                <w:rFonts w:ascii="標楷體" w:eastAsia="標楷體" w:hAnsi="標楷體" w:cs="標楷體" w:hint="eastAsia"/>
              </w:rPr>
              <w:t>b-III-1規劃與執行學習計畫，培養自律與負責的態度。</w:t>
            </w:r>
          </w:p>
          <w:p w14:paraId="354CF32E" w14:textId="77777777" w:rsidR="00DF1E5C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7124A">
              <w:rPr>
                <w:rFonts w:ascii="標楷體" w:eastAsia="標楷體" w:hAnsi="標楷體" w:cs="標楷體" w:hint="eastAsia"/>
              </w:rPr>
              <w:t>2b-III-1參與各項活動，適切表現自己在團體中的角色，協同合作達成共同目標</w:t>
            </w:r>
          </w:p>
          <w:p w14:paraId="641A0EC4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健體</w:t>
            </w:r>
          </w:p>
          <w:p w14:paraId="56B553FD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4a-III-3主動地表現促進健康的行動。</w:t>
            </w:r>
          </w:p>
          <w:p w14:paraId="0563E223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1b-III-3對照生活情境的健康需求，尋求適用的健康技能和生活技能。</w:t>
            </w:r>
          </w:p>
        </w:tc>
      </w:tr>
      <w:tr w:rsidR="00DF1E5C" w:rsidRPr="000E5DCF" w14:paraId="3BCF46E5" w14:textId="77777777" w:rsidTr="00500CAA">
        <w:trPr>
          <w:trHeight w:val="68"/>
        </w:trPr>
        <w:tc>
          <w:tcPr>
            <w:tcW w:w="796" w:type="dxa"/>
            <w:vMerge/>
            <w:vAlign w:val="center"/>
          </w:tcPr>
          <w:p w14:paraId="31360C33" w14:textId="77777777" w:rsidR="00DF1E5C" w:rsidRPr="000E5DCF" w:rsidRDefault="00DF1E5C" w:rsidP="00500C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650" w:type="dxa"/>
            <w:vAlign w:val="center"/>
          </w:tcPr>
          <w:p w14:paraId="017ECA09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學習</w:t>
            </w:r>
            <w:r w:rsidRPr="000E5DCF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85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7603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綜合</w:t>
            </w:r>
          </w:p>
          <w:p w14:paraId="03D13A85" w14:textId="77777777" w:rsidR="00DF1E5C" w:rsidRPr="0007124A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7124A">
              <w:rPr>
                <w:rFonts w:ascii="標楷體" w:eastAsia="標楷體" w:hAnsi="標楷體" w:cs="標楷體" w:hint="eastAsia"/>
              </w:rPr>
              <w:t>Ab-III-1學習計畫的規劃與執行。</w:t>
            </w:r>
          </w:p>
          <w:p w14:paraId="0CBEAEDA" w14:textId="77777777" w:rsidR="00DF1E5C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7124A">
              <w:rPr>
                <w:rFonts w:ascii="標楷體" w:eastAsia="標楷體" w:hAnsi="標楷體" w:cs="標楷體" w:hint="eastAsia"/>
              </w:rPr>
              <w:t>Ab-III-2自我管理策略。</w:t>
            </w:r>
          </w:p>
          <w:p w14:paraId="0A468CF5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Bb-III-1團體中的角色探索。</w:t>
            </w:r>
          </w:p>
          <w:p w14:paraId="4F9A497A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 xml:space="preserve">Bb-III-2團隊運作的問題與解決。 </w:t>
            </w:r>
          </w:p>
          <w:p w14:paraId="6D01A92E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Bb-III-3 團隊合作的技巧</w:t>
            </w:r>
          </w:p>
          <w:p w14:paraId="73C43E12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健體</w:t>
            </w:r>
          </w:p>
          <w:p w14:paraId="4A8E3C30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lastRenderedPageBreak/>
              <w:t>Da-III-1衛生保健習慣的改進方法。</w:t>
            </w:r>
          </w:p>
          <w:p w14:paraId="4DA7DCD2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Ca-III-3環保行動的參與及綠色消費概念。</w:t>
            </w:r>
          </w:p>
        </w:tc>
      </w:tr>
      <w:tr w:rsidR="00DF1E5C" w:rsidRPr="000E5DCF" w14:paraId="01ACC718" w14:textId="77777777" w:rsidTr="00500CAA">
        <w:trPr>
          <w:trHeight w:val="68"/>
        </w:trPr>
        <w:tc>
          <w:tcPr>
            <w:tcW w:w="1446" w:type="dxa"/>
            <w:gridSpan w:val="2"/>
            <w:vAlign w:val="center"/>
          </w:tcPr>
          <w:p w14:paraId="19DF9A88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lastRenderedPageBreak/>
              <w:t>學習目標</w:t>
            </w:r>
          </w:p>
        </w:tc>
        <w:tc>
          <w:tcPr>
            <w:tcW w:w="8548" w:type="dxa"/>
            <w:gridSpan w:val="6"/>
            <w:vAlign w:val="center"/>
          </w:tcPr>
          <w:p w14:paraId="323816FE" w14:textId="2D73DA78" w:rsidR="00DF1E5C" w:rsidRPr="00871110" w:rsidRDefault="00871110" w:rsidP="00500CAA">
            <w:pPr>
              <w:jc w:val="both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871110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知識</w:t>
            </w:r>
            <w:r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：</w:t>
            </w:r>
          </w:p>
          <w:p w14:paraId="2CD6E1F8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認識健康技能和生活技能對健康維護的重要性，展現促進健康的行為。</w:t>
            </w:r>
          </w:p>
          <w:p w14:paraId="4AA7BCD0" w14:textId="77777777" w:rsidR="00DF1E5C" w:rsidRPr="000E5DCF" w:rsidRDefault="00DF1E5C" w:rsidP="00500CAA">
            <w:pPr>
              <w:ind w:left="506" w:hanging="506"/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 xml:space="preserve">發現並嘗試解決問題，透過各種媒介與表徵符號表達感受與想法，於生活中應用所學 並身體力行。 </w:t>
            </w:r>
          </w:p>
          <w:p w14:paraId="2003499C" w14:textId="22279538" w:rsidR="00DF1E5C" w:rsidRPr="00871110" w:rsidRDefault="00871110" w:rsidP="00500CAA">
            <w:pPr>
              <w:ind w:left="506" w:hanging="506"/>
              <w:jc w:val="both"/>
              <w:rPr>
                <w:rFonts w:ascii="標楷體" w:eastAsia="標楷體" w:hAnsi="標楷體" w:cs="標楷體"/>
                <w:color w:val="FF0000"/>
              </w:rPr>
            </w:pPr>
            <w:r w:rsidRPr="00871110">
              <w:rPr>
                <w:rFonts w:ascii="標楷體" w:eastAsia="標楷體" w:hAnsi="標楷體" w:cs="標楷體" w:hint="eastAsia"/>
                <w:color w:val="FF0000"/>
              </w:rPr>
              <w:t>態度：</w:t>
            </w:r>
          </w:p>
          <w:p w14:paraId="392BBB8A" w14:textId="77777777" w:rsidR="00DF1E5C" w:rsidRPr="000E5DCF" w:rsidRDefault="00DF1E5C" w:rsidP="00500CAA">
            <w:pPr>
              <w:ind w:left="506" w:hanging="506"/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覺察生活中文化、藝術及自然現象的豐富性，尊重與欣賞其歧異，建構重要概念，發展生活技能與方法。</w:t>
            </w:r>
          </w:p>
          <w:p w14:paraId="5DC67D1D" w14:textId="77777777" w:rsidR="00DF1E5C" w:rsidRPr="000E5DCF" w:rsidRDefault="00DF1E5C" w:rsidP="00500CAA">
            <w:pPr>
              <w:ind w:left="506" w:hanging="506"/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體認生活規範建立的意義，使用合適的語彙或方式與人互動及合作，建立起良好生活 習慣，並能關懷環境與尊重生命。</w:t>
            </w:r>
          </w:p>
          <w:p w14:paraId="22BAB587" w14:textId="3B115CC0" w:rsidR="00DF1E5C" w:rsidRPr="00871110" w:rsidRDefault="00DF1E5C" w:rsidP="00500CAA">
            <w:pPr>
              <w:jc w:val="both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871110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技能</w:t>
            </w:r>
            <w:r w:rsidR="00871110" w:rsidRPr="00871110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：</w:t>
            </w:r>
          </w:p>
          <w:p w14:paraId="6FD2B669" w14:textId="7B49FE75" w:rsidR="00DF1E5C" w:rsidRPr="000E5DCF" w:rsidRDefault="00871110" w:rsidP="00500CAA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 w:rsidR="00DF1E5C" w:rsidRPr="000E5DCF">
              <w:rPr>
                <w:rFonts w:ascii="標楷體" w:eastAsia="標楷體" w:hAnsi="標楷體" w:cs="標楷體" w:hint="eastAsia"/>
              </w:rPr>
              <w:t>.</w:t>
            </w:r>
            <w:r w:rsidR="00DF1E5C" w:rsidRPr="000E5DCF">
              <w:rPr>
                <w:rFonts w:ascii="標楷體" w:eastAsia="標楷體" w:hAnsi="標楷體" w:cs="標楷體"/>
              </w:rPr>
              <w:t>學習與家人及朋友良好溝通與相處的技巧，表現增進團隊合作、友善的互動行為。</w:t>
            </w:r>
          </w:p>
        </w:tc>
      </w:tr>
      <w:tr w:rsidR="00DF1E5C" w:rsidRPr="000E5DCF" w14:paraId="196E6E04" w14:textId="77777777" w:rsidTr="00500CAA">
        <w:trPr>
          <w:trHeight w:val="608"/>
        </w:trPr>
        <w:tc>
          <w:tcPr>
            <w:tcW w:w="1446" w:type="dxa"/>
            <w:gridSpan w:val="2"/>
            <w:vAlign w:val="center"/>
          </w:tcPr>
          <w:p w14:paraId="5C5E9B64" w14:textId="77777777" w:rsidR="00DF1E5C" w:rsidRPr="000E5DCF" w:rsidRDefault="007C6A80" w:rsidP="00500CAA">
            <w:pPr>
              <w:jc w:val="center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554439825"/>
              </w:sdtPr>
              <w:sdtEndPr/>
              <w:sdtContent>
                <w:r w:rsidR="00DF1E5C" w:rsidRPr="000E5DCF">
                  <w:rPr>
                    <w:rFonts w:ascii="標楷體" w:eastAsia="標楷體" w:hAnsi="標楷體" w:cs="Arial Unicode MS"/>
                  </w:rPr>
                  <w:t>評量方式</w:t>
                </w:r>
              </w:sdtContent>
            </w:sdt>
          </w:p>
        </w:tc>
        <w:tc>
          <w:tcPr>
            <w:tcW w:w="8548" w:type="dxa"/>
            <w:gridSpan w:val="6"/>
            <w:vAlign w:val="center"/>
          </w:tcPr>
          <w:p w14:paraId="347C2399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口頭問答、實作評量、態度評量、學習單。</w:t>
            </w:r>
          </w:p>
        </w:tc>
      </w:tr>
      <w:tr w:rsidR="00B5357F" w:rsidRPr="000E5DCF" w14:paraId="57E74262" w14:textId="77777777" w:rsidTr="005C7077">
        <w:trPr>
          <w:trHeight w:val="93"/>
        </w:trPr>
        <w:tc>
          <w:tcPr>
            <w:tcW w:w="1446" w:type="dxa"/>
            <w:gridSpan w:val="2"/>
            <w:vAlign w:val="center"/>
          </w:tcPr>
          <w:p w14:paraId="4C86909D" w14:textId="77777777" w:rsidR="00B5357F" w:rsidRPr="00B5357F" w:rsidRDefault="00B5357F" w:rsidP="00B5357F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B5357F">
              <w:rPr>
                <w:rFonts w:ascii="標楷體" w:eastAsia="標楷體" w:hAnsi="標楷體" w:cs="標楷體"/>
                <w:b/>
                <w:bCs/>
                <w:color w:val="FF0000"/>
              </w:rPr>
              <w:t>週次</w:t>
            </w:r>
          </w:p>
          <w:p w14:paraId="7942F59D" w14:textId="6166A3C3" w:rsidR="00B5357F" w:rsidRPr="00B5357F" w:rsidRDefault="00B5357F" w:rsidP="00B5357F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B5357F">
              <w:rPr>
                <w:rFonts w:ascii="標楷體" w:eastAsia="標楷體" w:hAnsi="標楷體" w:cs="標楷體"/>
                <w:b/>
                <w:bCs/>
                <w:color w:val="FF0000"/>
              </w:rPr>
              <w:t>日期</w:t>
            </w:r>
          </w:p>
        </w:tc>
        <w:tc>
          <w:tcPr>
            <w:tcW w:w="1593" w:type="dxa"/>
            <w:vAlign w:val="center"/>
          </w:tcPr>
          <w:p w14:paraId="18D5774E" w14:textId="150869E3" w:rsidR="00B5357F" w:rsidRPr="00B5357F" w:rsidRDefault="00B5357F" w:rsidP="00B5357F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B5357F">
              <w:rPr>
                <w:rFonts w:ascii="標楷體" w:eastAsia="標楷體" w:hAnsi="標楷體" w:cs="標楷體"/>
                <w:b/>
                <w:bCs/>
                <w:color w:val="FF0000"/>
              </w:rPr>
              <w:t>單元名稱</w:t>
            </w:r>
          </w:p>
        </w:tc>
        <w:tc>
          <w:tcPr>
            <w:tcW w:w="3199" w:type="dxa"/>
            <w:gridSpan w:val="3"/>
            <w:vAlign w:val="center"/>
          </w:tcPr>
          <w:p w14:paraId="504EBB22" w14:textId="7A619BFF" w:rsidR="00B5357F" w:rsidRPr="00B5357F" w:rsidRDefault="00B5357F" w:rsidP="00B5357F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B5357F">
              <w:rPr>
                <w:rFonts w:ascii="標楷體" w:eastAsia="標楷體" w:hAnsi="標楷體" w:cs="標楷體"/>
                <w:b/>
                <w:bCs/>
                <w:color w:val="FF0000"/>
              </w:rPr>
              <w:t>課程內容</w:t>
            </w:r>
          </w:p>
        </w:tc>
        <w:tc>
          <w:tcPr>
            <w:tcW w:w="2268" w:type="dxa"/>
            <w:vAlign w:val="center"/>
          </w:tcPr>
          <w:p w14:paraId="776DF259" w14:textId="5FC0F32A" w:rsidR="00B5357F" w:rsidRPr="00B5357F" w:rsidRDefault="00B5357F" w:rsidP="00B5357F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Cs w:val="28"/>
              </w:rPr>
            </w:pPr>
            <w:r w:rsidRPr="00B5357F">
              <w:rPr>
                <w:rFonts w:ascii="標楷體" w:eastAsia="標楷體" w:hAnsi="標楷體" w:cs="標楷體"/>
                <w:b/>
                <w:bCs/>
                <w:color w:val="FF0000"/>
              </w:rPr>
              <w:t>表現任務</w:t>
            </w:r>
          </w:p>
        </w:tc>
        <w:tc>
          <w:tcPr>
            <w:tcW w:w="1488" w:type="dxa"/>
            <w:vAlign w:val="center"/>
          </w:tcPr>
          <w:p w14:paraId="4FF728DB" w14:textId="39825492" w:rsidR="00B5357F" w:rsidRPr="00B5357F" w:rsidRDefault="00B5357F" w:rsidP="00B5357F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Cs w:val="28"/>
              </w:rPr>
            </w:pPr>
            <w:r w:rsidRPr="00B5357F">
              <w:rPr>
                <w:rFonts w:ascii="標楷體" w:eastAsia="標楷體" w:hAnsi="標楷體" w:cs="標楷體"/>
                <w:b/>
                <w:bCs/>
                <w:color w:val="FF0000"/>
              </w:rPr>
              <w:t>學習評量</w:t>
            </w:r>
          </w:p>
        </w:tc>
      </w:tr>
      <w:tr w:rsidR="00A80E01" w:rsidRPr="000E5DCF" w14:paraId="607D186A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47CF0CDF" w14:textId="77777777" w:rsidR="00A80E01" w:rsidRPr="00DB1AC8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</w:t>
            </w:r>
          </w:p>
          <w:p w14:paraId="096AF019" w14:textId="6D2D947C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0831-0906</w:t>
            </w:r>
          </w:p>
        </w:tc>
        <w:tc>
          <w:tcPr>
            <w:tcW w:w="1593" w:type="dxa"/>
          </w:tcPr>
          <w:p w14:paraId="66899525" w14:textId="77777777" w:rsidR="00A80E01" w:rsidRPr="000E5DCF" w:rsidRDefault="00A80E01" w:rsidP="00A80E01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99" w:type="dxa"/>
            <w:gridSpan w:val="3"/>
          </w:tcPr>
          <w:p w14:paraId="472B90C5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因材網學習- </w:t>
            </w:r>
          </w:p>
          <w:p w14:paraId="6D5DB7B8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認識因材網的環境及操作流程。</w:t>
            </w:r>
          </w:p>
          <w:p w14:paraId="3F5E0C19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1602F779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0ADC8F03" w14:textId="77777777" w:rsidR="00A80E01" w:rsidRPr="000E5DCF" w:rsidRDefault="00A80E01" w:rsidP="00A80E01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2.學生熟悉帳號登入並自主線上學習。</w:t>
            </w:r>
          </w:p>
        </w:tc>
        <w:tc>
          <w:tcPr>
            <w:tcW w:w="2268" w:type="dxa"/>
          </w:tcPr>
          <w:p w14:paraId="4A672674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723B0B1A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</w:tc>
        <w:tc>
          <w:tcPr>
            <w:tcW w:w="1488" w:type="dxa"/>
          </w:tcPr>
          <w:p w14:paraId="5E25D1EA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6BF2E661" w14:textId="77777777" w:rsidR="00A80E01" w:rsidRPr="000E5DCF" w:rsidRDefault="00A80E01" w:rsidP="00A80E01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0EA305FA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6FAC8A27" w14:textId="77777777" w:rsidR="00A80E01" w:rsidRPr="00DB1AC8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</w:t>
            </w:r>
          </w:p>
          <w:p w14:paraId="3E3CC22D" w14:textId="493CDE46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0907-0913</w:t>
            </w:r>
          </w:p>
        </w:tc>
        <w:tc>
          <w:tcPr>
            <w:tcW w:w="1593" w:type="dxa"/>
          </w:tcPr>
          <w:p w14:paraId="3BF20B72" w14:textId="77777777" w:rsidR="00A80E01" w:rsidRPr="000E5DCF" w:rsidRDefault="00A80E01" w:rsidP="00A80E01">
            <w:pPr>
              <w:ind w:firstLineChars="100" w:firstLine="220"/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99" w:type="dxa"/>
            <w:gridSpan w:val="3"/>
          </w:tcPr>
          <w:p w14:paraId="4FADD8BF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因材網學習- </w:t>
            </w:r>
          </w:p>
          <w:p w14:paraId="5B610A66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認識因材網的環境及操作流程。</w:t>
            </w:r>
          </w:p>
          <w:p w14:paraId="34D8E44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7FBAC0AC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3A7E85D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2.學生熟悉帳號登入並自主線上學習。</w:t>
            </w:r>
          </w:p>
        </w:tc>
        <w:tc>
          <w:tcPr>
            <w:tcW w:w="2268" w:type="dxa"/>
          </w:tcPr>
          <w:p w14:paraId="22E24109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5CE5B04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</w:tc>
        <w:tc>
          <w:tcPr>
            <w:tcW w:w="1488" w:type="dxa"/>
          </w:tcPr>
          <w:p w14:paraId="72A7EACE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2EE7D354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4D4C40F4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7A492776" w14:textId="77777777" w:rsidR="00A80E01" w:rsidRPr="00DB1AC8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3</w:t>
            </w:r>
          </w:p>
          <w:p w14:paraId="00351BB2" w14:textId="637BDB6B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0914-0920</w:t>
            </w:r>
          </w:p>
        </w:tc>
        <w:tc>
          <w:tcPr>
            <w:tcW w:w="1593" w:type="dxa"/>
          </w:tcPr>
          <w:p w14:paraId="1074195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環境教育課程-愛護我的家鄉</w:t>
            </w:r>
          </w:p>
        </w:tc>
        <w:tc>
          <w:tcPr>
            <w:tcW w:w="3199" w:type="dxa"/>
            <w:gridSpan w:val="3"/>
          </w:tcPr>
          <w:p w14:paraId="50FCCF62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1.認識家鄉環境，體驗學習生活。</w:t>
            </w:r>
          </w:p>
          <w:p w14:paraId="0DACD454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2.帶領學生走出學校認識家鄉各處。</w:t>
            </w:r>
          </w:p>
          <w:p w14:paraId="3A5A4B8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3.繪製你最喜愛的家鄉一隅。</w:t>
            </w:r>
          </w:p>
        </w:tc>
        <w:tc>
          <w:tcPr>
            <w:tcW w:w="2268" w:type="dxa"/>
          </w:tcPr>
          <w:p w14:paraId="350FFF3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學生學習態度良好能專注地聆聽</w:t>
            </w:r>
          </w:p>
          <w:p w14:paraId="41BEA8E9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學生能完成我愛家鄉繪製圖</w:t>
            </w:r>
          </w:p>
        </w:tc>
        <w:tc>
          <w:tcPr>
            <w:tcW w:w="1488" w:type="dxa"/>
            <w:vAlign w:val="center"/>
          </w:tcPr>
          <w:p w14:paraId="4A62DADF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◆態度評量50%</w:t>
            </w:r>
          </w:p>
          <w:p w14:paraId="4D7369E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◆實作評量50%</w:t>
            </w:r>
          </w:p>
          <w:p w14:paraId="5FB2113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59432115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307660E9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4</w:t>
            </w:r>
          </w:p>
          <w:p w14:paraId="0DF881D7" w14:textId="48709B7E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0921-0927</w:t>
            </w:r>
          </w:p>
        </w:tc>
        <w:tc>
          <w:tcPr>
            <w:tcW w:w="1593" w:type="dxa"/>
          </w:tcPr>
          <w:p w14:paraId="1199DE04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99" w:type="dxa"/>
            <w:gridSpan w:val="3"/>
          </w:tcPr>
          <w:p w14:paraId="56E6F450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因材網學習-國語</w:t>
            </w:r>
          </w:p>
          <w:p w14:paraId="753793BD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702BA6C1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55A925EF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55212A59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74628114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01FED9E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28FAFDBD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3FE50EAF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2.學生能自行線上學習。</w:t>
            </w:r>
          </w:p>
        </w:tc>
        <w:tc>
          <w:tcPr>
            <w:tcW w:w="1488" w:type="dxa"/>
          </w:tcPr>
          <w:p w14:paraId="517123F1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7C7CC29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669C0853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53379B5A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bookmarkStart w:id="1" w:name="_Hlk164173451"/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5</w:t>
            </w:r>
          </w:p>
          <w:p w14:paraId="13C35A4E" w14:textId="174FB9B1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0928-1004</w:t>
            </w:r>
          </w:p>
        </w:tc>
        <w:tc>
          <w:tcPr>
            <w:tcW w:w="1593" w:type="dxa"/>
            <w:vAlign w:val="center"/>
          </w:tcPr>
          <w:p w14:paraId="486C101E" w14:textId="1966A0BE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  <w:sz w:val="22"/>
              </w:rPr>
              <w:t xml:space="preserve">生命教育課程-祖孫週 </w:t>
            </w:r>
          </w:p>
        </w:tc>
        <w:tc>
          <w:tcPr>
            <w:tcW w:w="3199" w:type="dxa"/>
            <w:gridSpan w:val="3"/>
          </w:tcPr>
          <w:p w14:paraId="74B3280F" w14:textId="77777777" w:rsidR="00A80E01" w:rsidRPr="000E5DCF" w:rsidRDefault="00A80E01" w:rsidP="00A80E01">
            <w:pPr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/>
              </w:rPr>
              <w:t>1.欣賞繪本-爺爺一定有辦法</w:t>
            </w:r>
          </w:p>
          <w:p w14:paraId="1814CD80" w14:textId="77777777" w:rsidR="00A80E01" w:rsidRPr="000E5DCF" w:rsidRDefault="00A80E01" w:rsidP="00A80E01">
            <w:pPr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/>
              </w:rPr>
              <w:t>2.發表和討論</w:t>
            </w:r>
          </w:p>
          <w:p w14:paraId="711C5953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活動一(1節)</w:t>
            </w:r>
          </w:p>
          <w:p w14:paraId="679BBD56" w14:textId="77777777" w:rsidR="00A80E01" w:rsidRPr="000E5DCF" w:rsidRDefault="00A80E01" w:rsidP="00A80E0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全班共同討論繪本。</w:t>
            </w:r>
          </w:p>
          <w:p w14:paraId="5CBB7391" w14:textId="77777777" w:rsidR="00A80E01" w:rsidRPr="000E5DCF" w:rsidRDefault="00A80E01" w:rsidP="00A80E0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學生分享和祖父母相處的經驗。</w:t>
            </w:r>
          </w:p>
          <w:p w14:paraId="1E4D6E06" w14:textId="77777777" w:rsidR="00A80E01" w:rsidRPr="000E5DCF" w:rsidRDefault="00A80E01" w:rsidP="00A80E0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完成祖孫週的學習單。 </w:t>
            </w:r>
          </w:p>
        </w:tc>
        <w:tc>
          <w:tcPr>
            <w:tcW w:w="2268" w:type="dxa"/>
          </w:tcPr>
          <w:p w14:paraId="1B82A8AF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新細明體"/>
              </w:rPr>
            </w:pPr>
            <w:r w:rsidRPr="000E5DCF">
              <w:rPr>
                <w:rFonts w:ascii="標楷體" w:eastAsia="標楷體" w:hAnsi="標楷體" w:cs="新細明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學生能回答老師提問</w:t>
            </w:r>
          </w:p>
          <w:p w14:paraId="7E8E0681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學生能認真觀賞影片、參與討論及完成學習單。</w:t>
            </w:r>
          </w:p>
        </w:tc>
        <w:tc>
          <w:tcPr>
            <w:tcW w:w="1488" w:type="dxa"/>
          </w:tcPr>
          <w:p w14:paraId="299C874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新細明體"/>
              </w:rPr>
              <w:t>◆</w:t>
            </w:r>
            <w:r w:rsidRPr="000E5DCF">
              <w:rPr>
                <w:rFonts w:ascii="標楷體" w:eastAsia="標楷體" w:hAnsi="標楷體" w:cs="標楷體"/>
              </w:rPr>
              <w:t>口頭問答45%</w:t>
            </w:r>
          </w:p>
          <w:p w14:paraId="74FDEDAD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新細明體"/>
              </w:rPr>
              <w:t>◆</w:t>
            </w:r>
            <w:r w:rsidRPr="000E5DCF">
              <w:rPr>
                <w:rFonts w:ascii="標楷體" w:eastAsia="標楷體" w:hAnsi="標楷體" w:cs="標楷體"/>
              </w:rPr>
              <w:t>態度評量55%</w:t>
            </w:r>
          </w:p>
          <w:p w14:paraId="4C940BF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519ABAE9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7EC7EF06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6</w:t>
            </w:r>
          </w:p>
          <w:p w14:paraId="739C15A7" w14:textId="5729C5D2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1005-1011</w:t>
            </w:r>
          </w:p>
        </w:tc>
        <w:tc>
          <w:tcPr>
            <w:tcW w:w="1593" w:type="dxa"/>
            <w:vAlign w:val="center"/>
          </w:tcPr>
          <w:p w14:paraId="45F790D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99" w:type="dxa"/>
            <w:gridSpan w:val="3"/>
            <w:vAlign w:val="center"/>
          </w:tcPr>
          <w:p w14:paraId="457D6F63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因材網學習-國語</w:t>
            </w:r>
          </w:p>
          <w:p w14:paraId="78270187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0B728CB6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448CCE8D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68DCC60C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78A6977E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2A0EB48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112FC342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7062814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  <w:p w14:paraId="0E05A95B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3.能自行線上學習。</w:t>
            </w:r>
          </w:p>
        </w:tc>
        <w:tc>
          <w:tcPr>
            <w:tcW w:w="1488" w:type="dxa"/>
          </w:tcPr>
          <w:p w14:paraId="0A3EBC96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23D586A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65DDFC81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4F3DFE8A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</w:t>
            </w:r>
          </w:p>
          <w:p w14:paraId="256B4FB7" w14:textId="185AD611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1012-1018</w:t>
            </w:r>
          </w:p>
        </w:tc>
        <w:tc>
          <w:tcPr>
            <w:tcW w:w="1593" w:type="dxa"/>
            <w:vAlign w:val="center"/>
          </w:tcPr>
          <w:p w14:paraId="20DDD78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  <w:sz w:val="22"/>
              </w:rPr>
              <w:t>交通安全教育</w:t>
            </w:r>
            <w:r w:rsidRPr="000E5DCF">
              <w:rPr>
                <w:rFonts w:ascii="標楷體" w:eastAsia="標楷體" w:hAnsi="標楷體" w:cs="標楷體"/>
              </w:rPr>
              <w:t>課程</w:t>
            </w:r>
          </w:p>
        </w:tc>
        <w:tc>
          <w:tcPr>
            <w:tcW w:w="3199" w:type="dxa"/>
            <w:gridSpan w:val="3"/>
            <w:vAlign w:val="center"/>
          </w:tcPr>
          <w:p w14:paraId="79A22AC9" w14:textId="77777777" w:rsidR="00A80E01" w:rsidRPr="000E5DCF" w:rsidRDefault="00A80E01" w:rsidP="00A80E0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主題:道路交通號誌認識</w:t>
            </w:r>
          </w:p>
          <w:p w14:paraId="5D504B91" w14:textId="77777777" w:rsidR="00A80E01" w:rsidRPr="000E5DCF" w:rsidRDefault="00A80E01" w:rsidP="00A80E0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影片欣賞:</w:t>
            </w:r>
            <w:r w:rsidRPr="000E5DCF">
              <w:rPr>
                <w:rFonts w:ascii="標楷體" w:eastAsia="標楷體" w:hAnsi="標楷體"/>
              </w:rPr>
              <w:t xml:space="preserve"> </w:t>
            </w:r>
            <w:r w:rsidRPr="000E5DCF">
              <w:rPr>
                <w:rFonts w:ascii="標楷體" w:eastAsia="標楷體" w:hAnsi="標楷體" w:cs="標楷體"/>
              </w:rPr>
              <w:t>安全行不行--號誌篇</w:t>
            </w:r>
          </w:p>
          <w:p w14:paraId="6C6FDEE7" w14:textId="77777777" w:rsidR="00A80E01" w:rsidRPr="000E5DCF" w:rsidRDefault="007C6A80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標楷體" w:eastAsia="標楷體" w:hAnsi="標楷體" w:cs="標楷體"/>
              </w:rPr>
            </w:pPr>
            <w:hyperlink r:id="rId7">
              <w:r w:rsidR="00A80E01" w:rsidRPr="000E5DCF">
                <w:rPr>
                  <w:rFonts w:ascii="標楷體" w:eastAsia="標楷體" w:hAnsi="標楷體" w:cs="Calibri"/>
                  <w:u w:val="single"/>
                </w:rPr>
                <w:t>https://www.youtube.com/watch?v=QMsajzOgC4Q</w:t>
              </w:r>
            </w:hyperlink>
          </w:p>
          <w:p w14:paraId="1AC72CF8" w14:textId="77777777" w:rsidR="00A80E01" w:rsidRPr="000E5DCF" w:rsidRDefault="00A80E01" w:rsidP="00A80E0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提問-請學生發表從影片中認識那些道路交通號誌？</w:t>
            </w:r>
          </w:p>
          <w:p w14:paraId="6614F30B" w14:textId="77777777" w:rsidR="00A80E01" w:rsidRPr="000E5DCF" w:rsidRDefault="00A80E01" w:rsidP="00A80E0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學習單:視野死角畫畫看</w:t>
            </w:r>
          </w:p>
          <w:p w14:paraId="4CBCDBB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把下列標誌正確的號碼填入 ( ) 內</w:t>
            </w:r>
          </w:p>
        </w:tc>
        <w:tc>
          <w:tcPr>
            <w:tcW w:w="2268" w:type="dxa"/>
          </w:tcPr>
          <w:p w14:paraId="0446CD56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學生能回答老師提問</w:t>
            </w:r>
          </w:p>
          <w:p w14:paraId="2B401065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學生能認真聆聽及參與討論</w:t>
            </w:r>
          </w:p>
          <w:p w14:paraId="53C1B65A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</w:t>
            </w:r>
            <w:r w:rsidRPr="000E5DCF">
              <w:rPr>
                <w:rFonts w:ascii="標楷體" w:eastAsia="標楷體" w:hAnsi="標楷體" w:cs="標楷體"/>
              </w:rPr>
              <w:t>學生能完成學習單</w:t>
            </w:r>
          </w:p>
        </w:tc>
        <w:tc>
          <w:tcPr>
            <w:tcW w:w="1488" w:type="dxa"/>
          </w:tcPr>
          <w:p w14:paraId="497D755C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新細明體"/>
              </w:rPr>
              <w:t>◆</w:t>
            </w:r>
            <w:r w:rsidRPr="000E5DCF">
              <w:rPr>
                <w:rFonts w:ascii="標楷體" w:eastAsia="標楷體" w:hAnsi="標楷體" w:cs="標楷體"/>
              </w:rPr>
              <w:t>口頭問答30%</w:t>
            </w:r>
          </w:p>
          <w:p w14:paraId="6D0C1C04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新細明體"/>
              </w:rPr>
              <w:t>◆</w:t>
            </w:r>
            <w:r w:rsidRPr="000E5DCF">
              <w:rPr>
                <w:rFonts w:ascii="標楷體" w:eastAsia="標楷體" w:hAnsi="標楷體" w:cs="標楷體"/>
              </w:rPr>
              <w:t>學習態度40%</w:t>
            </w:r>
          </w:p>
          <w:p w14:paraId="049BBE3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◆學習單評量30% </w:t>
            </w:r>
          </w:p>
        </w:tc>
      </w:tr>
      <w:bookmarkEnd w:id="1"/>
      <w:tr w:rsidR="00A80E01" w:rsidRPr="000E5DCF" w14:paraId="01A65CCE" w14:textId="77777777" w:rsidTr="00500CAA">
        <w:trPr>
          <w:trHeight w:val="498"/>
        </w:trPr>
        <w:tc>
          <w:tcPr>
            <w:tcW w:w="1446" w:type="dxa"/>
            <w:gridSpan w:val="2"/>
            <w:vAlign w:val="center"/>
          </w:tcPr>
          <w:p w14:paraId="0EACC693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8</w:t>
            </w:r>
          </w:p>
          <w:p w14:paraId="229853CF" w14:textId="154A9F71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1019-1025</w:t>
            </w:r>
          </w:p>
        </w:tc>
        <w:tc>
          <w:tcPr>
            <w:tcW w:w="8548" w:type="dxa"/>
            <w:gridSpan w:val="6"/>
            <w:vMerge w:val="restart"/>
          </w:tcPr>
          <w:p w14:paraId="48D3FB5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  <w:p w14:paraId="075D71C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  <w:p w14:paraId="26E3865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(彈性調整節數)</w:t>
            </w:r>
          </w:p>
        </w:tc>
      </w:tr>
      <w:tr w:rsidR="00A80E01" w:rsidRPr="000E5DCF" w14:paraId="7427F66F" w14:textId="77777777" w:rsidTr="00500CAA">
        <w:trPr>
          <w:trHeight w:val="498"/>
        </w:trPr>
        <w:tc>
          <w:tcPr>
            <w:tcW w:w="1446" w:type="dxa"/>
            <w:gridSpan w:val="2"/>
            <w:vAlign w:val="center"/>
          </w:tcPr>
          <w:p w14:paraId="4A58244F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9</w:t>
            </w:r>
          </w:p>
          <w:p w14:paraId="31C184A5" w14:textId="3275D686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1026-1101</w:t>
            </w:r>
          </w:p>
        </w:tc>
        <w:tc>
          <w:tcPr>
            <w:tcW w:w="8548" w:type="dxa"/>
            <w:gridSpan w:val="6"/>
            <w:vMerge/>
          </w:tcPr>
          <w:p w14:paraId="680A7499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04C60B02" w14:textId="77777777" w:rsidTr="00500CAA">
        <w:trPr>
          <w:trHeight w:val="498"/>
        </w:trPr>
        <w:tc>
          <w:tcPr>
            <w:tcW w:w="1446" w:type="dxa"/>
            <w:gridSpan w:val="2"/>
            <w:vAlign w:val="center"/>
          </w:tcPr>
          <w:p w14:paraId="1D5F04FD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</w:t>
            </w:r>
          </w:p>
          <w:p w14:paraId="15FDEEAD" w14:textId="614F1308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1102-1108</w:t>
            </w:r>
          </w:p>
        </w:tc>
        <w:tc>
          <w:tcPr>
            <w:tcW w:w="8548" w:type="dxa"/>
            <w:gridSpan w:val="6"/>
            <w:vMerge/>
          </w:tcPr>
          <w:p w14:paraId="49BA226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0E5FC282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7EA96432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</w:t>
            </w:r>
          </w:p>
          <w:p w14:paraId="05A7F3DF" w14:textId="4375CEFF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1109-1115</w:t>
            </w:r>
          </w:p>
        </w:tc>
        <w:tc>
          <w:tcPr>
            <w:tcW w:w="1593" w:type="dxa"/>
          </w:tcPr>
          <w:p w14:paraId="17435FDF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  <w:sz w:val="22"/>
              </w:rPr>
              <w:t>生命教育課程-身心障礙宣導</w:t>
            </w:r>
          </w:p>
        </w:tc>
        <w:tc>
          <w:tcPr>
            <w:tcW w:w="3199" w:type="dxa"/>
            <w:gridSpan w:val="3"/>
          </w:tcPr>
          <w:p w14:paraId="0EC1A7C9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活動一(2節)</w:t>
            </w:r>
          </w:p>
          <w:p w14:paraId="364E7F38" w14:textId="77777777" w:rsidR="00A80E01" w:rsidRPr="000E5DCF" w:rsidRDefault="00A80E01" w:rsidP="00A80E01">
            <w:pPr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/>
              </w:rPr>
              <w:t>1.欣賞影片-我想當第五名。</w:t>
            </w:r>
          </w:p>
          <w:p w14:paraId="7C735FD5" w14:textId="77777777" w:rsidR="00A80E01" w:rsidRPr="000E5DCF" w:rsidRDefault="00A80E01" w:rsidP="00A80E01">
            <w:pPr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/>
              </w:rPr>
              <w:t>2.發表和討論</w:t>
            </w:r>
          </w:p>
          <w:p w14:paraId="71305C12" w14:textId="77777777" w:rsidR="00A80E01" w:rsidRPr="000E5DCF" w:rsidRDefault="00A80E01" w:rsidP="00A80E01">
            <w:pPr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/>
              </w:rPr>
              <w:t>3.完成身心障礙學習單</w:t>
            </w:r>
          </w:p>
          <w:p w14:paraId="67491BBE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活動二（1節）：</w:t>
            </w:r>
          </w:p>
          <w:p w14:paraId="7ABA35F1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肢障體驗活動-徒手練功</w:t>
            </w:r>
          </w:p>
          <w:p w14:paraId="54B44A4C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1.將糖果放到桌上，用一隻手將糖  </w:t>
            </w:r>
          </w:p>
          <w:p w14:paraId="2393273E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2.果包裝打開拿出糖果便成功過關 </w:t>
            </w:r>
          </w:p>
          <w:p w14:paraId="5F5542FF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3.成功者可得糖果一顆並且獲得榮</w:t>
            </w:r>
            <w:r w:rsidRPr="000E5DCF">
              <w:rPr>
                <w:rFonts w:ascii="標楷體" w:eastAsia="標楷體" w:hAnsi="標楷體" w:cs="標楷體" w:hint="eastAsia"/>
              </w:rPr>
              <w:t>譽</w:t>
            </w:r>
            <w:r w:rsidRPr="000E5DCF">
              <w:rPr>
                <w:rFonts w:ascii="標楷體" w:eastAsia="標楷體" w:hAnsi="標楷體" w:cs="標楷體"/>
              </w:rPr>
              <w:t>卡一張。</w:t>
            </w:r>
          </w:p>
        </w:tc>
        <w:tc>
          <w:tcPr>
            <w:tcW w:w="2268" w:type="dxa"/>
          </w:tcPr>
          <w:p w14:paraId="64F829CB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學生能回答老師提問</w:t>
            </w:r>
          </w:p>
          <w:p w14:paraId="1F6845F0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學生能認真聆聽及參與身心障礙體驗活動</w:t>
            </w:r>
          </w:p>
          <w:p w14:paraId="7E4FBEF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</w:t>
            </w:r>
            <w:r w:rsidRPr="000E5DCF">
              <w:rPr>
                <w:rFonts w:ascii="標楷體" w:eastAsia="標楷體" w:hAnsi="標楷體" w:cs="標楷體"/>
              </w:rPr>
              <w:t>學生能完成學習單</w:t>
            </w:r>
          </w:p>
        </w:tc>
        <w:tc>
          <w:tcPr>
            <w:tcW w:w="1488" w:type="dxa"/>
          </w:tcPr>
          <w:p w14:paraId="545DB4BD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新細明體"/>
              </w:rPr>
              <w:t>◆</w:t>
            </w:r>
            <w:r w:rsidRPr="000E5DCF">
              <w:rPr>
                <w:rFonts w:ascii="標楷體" w:eastAsia="標楷體" w:hAnsi="標楷體" w:cs="標楷體"/>
              </w:rPr>
              <w:t>口頭問答30%</w:t>
            </w:r>
          </w:p>
          <w:p w14:paraId="29EB9AB1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新細明體"/>
              </w:rPr>
              <w:t>◆</w:t>
            </w:r>
            <w:r w:rsidRPr="000E5DCF">
              <w:rPr>
                <w:rFonts w:ascii="標楷體" w:eastAsia="標楷體" w:hAnsi="標楷體" w:cs="標楷體"/>
              </w:rPr>
              <w:t>學習態度40%</w:t>
            </w:r>
          </w:p>
          <w:p w14:paraId="4E9A3E9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◆學習單評量30%</w:t>
            </w:r>
          </w:p>
        </w:tc>
      </w:tr>
      <w:tr w:rsidR="00A80E01" w:rsidRPr="000E5DCF" w14:paraId="1EC239E7" w14:textId="77777777" w:rsidTr="00500CAA">
        <w:trPr>
          <w:trHeight w:val="498"/>
        </w:trPr>
        <w:tc>
          <w:tcPr>
            <w:tcW w:w="1446" w:type="dxa"/>
            <w:gridSpan w:val="2"/>
            <w:vAlign w:val="center"/>
          </w:tcPr>
          <w:p w14:paraId="316D4157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</w:t>
            </w:r>
          </w:p>
          <w:p w14:paraId="763B3161" w14:textId="47708218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1116-1122</w:t>
            </w:r>
          </w:p>
        </w:tc>
        <w:tc>
          <w:tcPr>
            <w:tcW w:w="8548" w:type="dxa"/>
            <w:gridSpan w:val="6"/>
            <w:vMerge w:val="restart"/>
          </w:tcPr>
          <w:p w14:paraId="57E246C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br/>
              <w:t>(彈性調整節數)</w:t>
            </w:r>
          </w:p>
        </w:tc>
      </w:tr>
      <w:tr w:rsidR="00A80E01" w:rsidRPr="000E5DCF" w14:paraId="54F406E9" w14:textId="77777777" w:rsidTr="00500CAA">
        <w:trPr>
          <w:trHeight w:val="498"/>
        </w:trPr>
        <w:tc>
          <w:tcPr>
            <w:tcW w:w="1446" w:type="dxa"/>
            <w:gridSpan w:val="2"/>
            <w:vAlign w:val="center"/>
          </w:tcPr>
          <w:p w14:paraId="0518A9FB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13</w:t>
            </w:r>
          </w:p>
          <w:p w14:paraId="17838D37" w14:textId="1E3DB24A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1123-1129</w:t>
            </w:r>
          </w:p>
        </w:tc>
        <w:tc>
          <w:tcPr>
            <w:tcW w:w="8548" w:type="dxa"/>
            <w:gridSpan w:val="6"/>
            <w:vMerge/>
          </w:tcPr>
          <w:p w14:paraId="2CCD243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311A40E8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171C567D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14</w:t>
            </w:r>
          </w:p>
          <w:p w14:paraId="680B770E" w14:textId="352EB6C7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1130-1206</w:t>
            </w:r>
          </w:p>
        </w:tc>
        <w:tc>
          <w:tcPr>
            <w:tcW w:w="1593" w:type="dxa"/>
            <w:vAlign w:val="center"/>
          </w:tcPr>
          <w:p w14:paraId="1AE3379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數位學習</w:t>
            </w:r>
          </w:p>
        </w:tc>
        <w:tc>
          <w:tcPr>
            <w:tcW w:w="3199" w:type="dxa"/>
            <w:gridSpan w:val="3"/>
            <w:vAlign w:val="center"/>
          </w:tcPr>
          <w:p w14:paraId="19D87E17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因材網學習-國語</w:t>
            </w:r>
          </w:p>
          <w:p w14:paraId="2169F0DB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7849B362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3E73AEC9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77053C58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1EE8E851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6825381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76E52A22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508E568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  <w:p w14:paraId="7F999250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3.學生能完成老師指定的任務完成學習。</w:t>
            </w:r>
          </w:p>
        </w:tc>
        <w:tc>
          <w:tcPr>
            <w:tcW w:w="1488" w:type="dxa"/>
          </w:tcPr>
          <w:p w14:paraId="418F0624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26EB6F51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53D398C6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55C97BAC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15</w:t>
            </w:r>
          </w:p>
          <w:p w14:paraId="3918FAAE" w14:textId="2D9A4ECD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1207-1213</w:t>
            </w:r>
          </w:p>
        </w:tc>
        <w:tc>
          <w:tcPr>
            <w:tcW w:w="1593" w:type="dxa"/>
            <w:vAlign w:val="center"/>
          </w:tcPr>
          <w:p w14:paraId="0E55B35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數位學習</w:t>
            </w:r>
          </w:p>
        </w:tc>
        <w:tc>
          <w:tcPr>
            <w:tcW w:w="3199" w:type="dxa"/>
            <w:gridSpan w:val="3"/>
            <w:vAlign w:val="center"/>
          </w:tcPr>
          <w:p w14:paraId="08CEBB93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因材網學習-自然</w:t>
            </w:r>
          </w:p>
          <w:p w14:paraId="7DFEA022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認識因材網的環境及操作流程。</w:t>
            </w:r>
          </w:p>
          <w:p w14:paraId="2C523F39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6A5045BF" w14:textId="6011C66D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活動一：因材網自學</w:t>
            </w:r>
          </w:p>
          <w:p w14:paraId="24909AA3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5A89286B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5AE07C7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7113DB23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21CABBD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  <w:p w14:paraId="7995C15B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3.學生能完成老師指定的任務完成學習。</w:t>
            </w:r>
          </w:p>
        </w:tc>
        <w:tc>
          <w:tcPr>
            <w:tcW w:w="1488" w:type="dxa"/>
          </w:tcPr>
          <w:p w14:paraId="0127C97B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6E692C40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55014536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5A8D36CE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16</w:t>
            </w:r>
          </w:p>
          <w:p w14:paraId="399E0146" w14:textId="767C6ECD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1214-1220</w:t>
            </w:r>
          </w:p>
        </w:tc>
        <w:tc>
          <w:tcPr>
            <w:tcW w:w="1593" w:type="dxa"/>
            <w:vAlign w:val="center"/>
          </w:tcPr>
          <w:p w14:paraId="7DA3AE9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數位學習</w:t>
            </w:r>
          </w:p>
        </w:tc>
        <w:tc>
          <w:tcPr>
            <w:tcW w:w="3199" w:type="dxa"/>
            <w:gridSpan w:val="3"/>
            <w:vAlign w:val="center"/>
          </w:tcPr>
          <w:p w14:paraId="0B6D1692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因材網學習-自然</w:t>
            </w:r>
          </w:p>
          <w:p w14:paraId="73079882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認識因材網的環境及操作流程。</w:t>
            </w:r>
          </w:p>
          <w:p w14:paraId="05729948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186F21EC" w14:textId="7AF26476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活動一：因材網自學</w:t>
            </w:r>
          </w:p>
          <w:p w14:paraId="7A750823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76C629C3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2B3D123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60F0322D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79C1C7A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</w:tc>
        <w:tc>
          <w:tcPr>
            <w:tcW w:w="1488" w:type="dxa"/>
          </w:tcPr>
          <w:p w14:paraId="1A1553AC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3F37A6A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4E840FBF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6A16847F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17</w:t>
            </w:r>
          </w:p>
          <w:p w14:paraId="356D5FD1" w14:textId="7CE5F644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1221-1227</w:t>
            </w:r>
          </w:p>
        </w:tc>
        <w:tc>
          <w:tcPr>
            <w:tcW w:w="1593" w:type="dxa"/>
            <w:vAlign w:val="center"/>
          </w:tcPr>
          <w:p w14:paraId="4001A194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數位學習</w:t>
            </w:r>
          </w:p>
        </w:tc>
        <w:tc>
          <w:tcPr>
            <w:tcW w:w="3199" w:type="dxa"/>
            <w:gridSpan w:val="3"/>
            <w:vAlign w:val="center"/>
          </w:tcPr>
          <w:p w14:paraId="19A07DA4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因材網學習-數學</w:t>
            </w:r>
          </w:p>
          <w:p w14:paraId="3D00AC02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(1)認識因材網的環境及操作流程。</w:t>
            </w:r>
          </w:p>
          <w:p w14:paraId="5DD3A1BD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1AF0C7C6" w14:textId="3802E891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活動一：因材網自學</w:t>
            </w:r>
          </w:p>
          <w:p w14:paraId="222CB0ED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278C3E34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4A3B1D04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58D51145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010476B6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</w:tc>
        <w:tc>
          <w:tcPr>
            <w:tcW w:w="1488" w:type="dxa"/>
          </w:tcPr>
          <w:p w14:paraId="234AD426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08B979D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610CF1E7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4555671D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18</w:t>
            </w:r>
          </w:p>
          <w:p w14:paraId="7861A0BE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1228-</w:t>
            </w:r>
          </w:p>
          <w:p w14:paraId="7A7E44FE" w14:textId="546097BA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0</w:t>
            </w: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103</w:t>
            </w:r>
          </w:p>
        </w:tc>
        <w:tc>
          <w:tcPr>
            <w:tcW w:w="1593" w:type="dxa"/>
            <w:vAlign w:val="center"/>
          </w:tcPr>
          <w:p w14:paraId="5929CE3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數位學習</w:t>
            </w:r>
          </w:p>
        </w:tc>
        <w:tc>
          <w:tcPr>
            <w:tcW w:w="3199" w:type="dxa"/>
            <w:gridSpan w:val="3"/>
            <w:vAlign w:val="center"/>
          </w:tcPr>
          <w:p w14:paraId="33D8FD41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因材網學習-數學</w:t>
            </w:r>
          </w:p>
          <w:p w14:paraId="26788852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(1)認識因材網的環境及操作流程。</w:t>
            </w:r>
          </w:p>
          <w:p w14:paraId="7912863B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56B47A78" w14:textId="06342FD6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活動一：因材網自學</w:t>
            </w:r>
          </w:p>
          <w:p w14:paraId="64CB434E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64E1EEE3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4A96555A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04554434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56261E96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2.學生能完成老師指定的任務完成學習。</w:t>
            </w:r>
          </w:p>
        </w:tc>
        <w:tc>
          <w:tcPr>
            <w:tcW w:w="1488" w:type="dxa"/>
          </w:tcPr>
          <w:p w14:paraId="0F7033F7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5E864B8B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2622D242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0055A8B9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19</w:t>
            </w:r>
          </w:p>
          <w:p w14:paraId="71367EDF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0104</w:t>
            </w:r>
          </w:p>
          <w:p w14:paraId="1C249EBB" w14:textId="52AE1DA9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0110</w:t>
            </w:r>
          </w:p>
        </w:tc>
        <w:tc>
          <w:tcPr>
            <w:tcW w:w="1593" w:type="dxa"/>
            <w:vAlign w:val="center"/>
          </w:tcPr>
          <w:p w14:paraId="43EA2AA6" w14:textId="77777777" w:rsidR="00A80E01" w:rsidRPr="000E5DCF" w:rsidRDefault="00A80E01" w:rsidP="00A80E01">
            <w:pPr>
              <w:keepNext/>
              <w:keepLines/>
              <w:shd w:val="clear" w:color="auto" w:fill="FFFFFF"/>
              <w:spacing w:before="300" w:after="80"/>
              <w:ind w:right="-179"/>
              <w:outlineLvl w:val="2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0E5DCF">
              <w:rPr>
                <w:rFonts w:ascii="標楷體" w:eastAsia="標楷體" w:hAnsi="標楷體" w:cs="標楷體"/>
                <w:sz w:val="22"/>
                <w:szCs w:val="22"/>
              </w:rPr>
              <w:t>校園防護CPR</w:t>
            </w:r>
          </w:p>
          <w:p w14:paraId="0972FD6C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  <w:sz w:val="22"/>
              </w:rPr>
              <w:t>-叫叫壓電四步驟</w:t>
            </w:r>
          </w:p>
        </w:tc>
        <w:tc>
          <w:tcPr>
            <w:tcW w:w="3199" w:type="dxa"/>
            <w:gridSpan w:val="3"/>
            <w:vAlign w:val="center"/>
          </w:tcPr>
          <w:p w14:paraId="1B70C6EB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1.介紹CPR</w:t>
            </w:r>
          </w:p>
          <w:p w14:paraId="508BDF11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2.介紹AED及主要設置場所</w:t>
            </w:r>
          </w:p>
          <w:p w14:paraId="20F963C6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3.CPR + AED 步驟</w:t>
            </w:r>
          </w:p>
          <w:p w14:paraId="1A75592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口訣：叫叫壓電(圖示介紹)</w:t>
            </w:r>
          </w:p>
        </w:tc>
        <w:tc>
          <w:tcPr>
            <w:tcW w:w="2268" w:type="dxa"/>
          </w:tcPr>
          <w:p w14:paraId="22EB00AC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學生能說出CPR + AED 步驟</w:t>
            </w:r>
          </w:p>
        </w:tc>
        <w:tc>
          <w:tcPr>
            <w:tcW w:w="1488" w:type="dxa"/>
          </w:tcPr>
          <w:p w14:paraId="2C857A7C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◆口頭問答100%</w:t>
            </w:r>
          </w:p>
          <w:p w14:paraId="17B8C32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6C9B89FE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3A55BDC4" w14:textId="77777777" w:rsidR="00A80E01" w:rsidRDefault="00A80E01" w:rsidP="00A80E01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20</w:t>
            </w:r>
          </w:p>
          <w:p w14:paraId="2584BE1E" w14:textId="065DCFC3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0111</w:t>
            </w: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-011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93" w:type="dxa"/>
          </w:tcPr>
          <w:p w14:paraId="707E5A1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數位學習</w:t>
            </w:r>
          </w:p>
        </w:tc>
        <w:tc>
          <w:tcPr>
            <w:tcW w:w="3199" w:type="dxa"/>
            <w:gridSpan w:val="3"/>
          </w:tcPr>
          <w:p w14:paraId="3A53125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因材網學習-英語</w:t>
            </w:r>
          </w:p>
          <w:p w14:paraId="1FF3D30D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(1)認識因材網的環境及操作流程。</w:t>
            </w:r>
          </w:p>
          <w:p w14:paraId="67F450B8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22C9891F" w14:textId="0D8B2EE3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活動一：因材網自學</w:t>
            </w:r>
          </w:p>
          <w:p w14:paraId="289E41C8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5A4E4F20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093E64A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39A929D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1.學生能完成老師指定的任務完成學習。</w:t>
            </w:r>
          </w:p>
        </w:tc>
        <w:tc>
          <w:tcPr>
            <w:tcW w:w="1488" w:type="dxa"/>
          </w:tcPr>
          <w:p w14:paraId="29B6497D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512DFEF9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6DE9DF0F" w14:textId="77777777" w:rsidTr="005C7077">
        <w:trPr>
          <w:trHeight w:val="498"/>
        </w:trPr>
        <w:tc>
          <w:tcPr>
            <w:tcW w:w="1446" w:type="dxa"/>
            <w:gridSpan w:val="2"/>
            <w:vAlign w:val="center"/>
          </w:tcPr>
          <w:p w14:paraId="67853930" w14:textId="77777777" w:rsidR="00A80E01" w:rsidRDefault="00A80E01" w:rsidP="00A80E01">
            <w:pPr>
              <w:jc w:val="center"/>
              <w:rPr>
                <w:rFonts w:ascii="標楷體" w:eastAsia="標楷體" w:hAnsi="標楷體"/>
                <w:b/>
                <w:bCs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21</w:t>
            </w:r>
          </w:p>
          <w:p w14:paraId="62D3B51E" w14:textId="7CEFCC56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01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18</w:t>
            </w:r>
            <w:r w:rsidRPr="00DB1AC8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-01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593" w:type="dxa"/>
          </w:tcPr>
          <w:p w14:paraId="6ED82280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數位學習</w:t>
            </w:r>
          </w:p>
        </w:tc>
        <w:tc>
          <w:tcPr>
            <w:tcW w:w="3199" w:type="dxa"/>
            <w:gridSpan w:val="3"/>
          </w:tcPr>
          <w:p w14:paraId="74B08A33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因材網學習-英語</w:t>
            </w:r>
          </w:p>
          <w:p w14:paraId="33B2B08D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(1)認識因材網的環境及操作流程。</w:t>
            </w:r>
          </w:p>
          <w:p w14:paraId="692BEBF5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550814EE" w14:textId="043AB5F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活動一：因材網自學</w:t>
            </w:r>
          </w:p>
          <w:p w14:paraId="3217E320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59711558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624CBF30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268" w:type="dxa"/>
          </w:tcPr>
          <w:p w14:paraId="354F75B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1.學生能完成老師指定的任務完成學習。</w:t>
            </w:r>
          </w:p>
        </w:tc>
        <w:tc>
          <w:tcPr>
            <w:tcW w:w="1488" w:type="dxa"/>
          </w:tcPr>
          <w:p w14:paraId="4462FEA9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24D080CC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14:paraId="3DB1E743" w14:textId="77777777" w:rsidR="00DF1E5C" w:rsidRDefault="00DF1E5C" w:rsidP="00DF1E5C">
      <w:pPr>
        <w:rPr>
          <w:rFonts w:ascii="標楷體" w:eastAsia="標楷體" w:hAnsi="標楷體" w:cs="標楷體"/>
        </w:rPr>
      </w:pPr>
    </w:p>
    <w:p w14:paraId="6D01C117" w14:textId="77777777" w:rsidR="00DF1E5C" w:rsidRDefault="00DF1E5C" w:rsidP="00DF1E5C">
      <w:pPr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br w:type="page"/>
      </w:r>
    </w:p>
    <w:p w14:paraId="775981B1" w14:textId="70EEBFBD" w:rsidR="00DF1E5C" w:rsidRPr="000E5DCF" w:rsidRDefault="00E26DE2" w:rsidP="00DF1E5C">
      <w:pPr>
        <w:rPr>
          <w:rFonts w:ascii="標楷體" w:eastAsia="標楷體" w:hAnsi="標楷體" w:cs="標楷體"/>
        </w:rPr>
      </w:pPr>
      <w:r w:rsidRPr="00E26DE2">
        <w:rPr>
          <w:rFonts w:ascii="標楷體" w:eastAsia="標楷體" w:hAnsi="標楷體" w:cs="標楷體" w:hint="eastAsia"/>
        </w:rPr>
        <w:t>五年級</w:t>
      </w:r>
    </w:p>
    <w:tbl>
      <w:tblPr>
        <w:tblW w:w="99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6"/>
        <w:gridCol w:w="55"/>
        <w:gridCol w:w="425"/>
        <w:gridCol w:w="1276"/>
        <w:gridCol w:w="1843"/>
        <w:gridCol w:w="1276"/>
        <w:gridCol w:w="567"/>
        <w:gridCol w:w="1842"/>
        <w:gridCol w:w="1914"/>
      </w:tblGrid>
      <w:tr w:rsidR="00DF1E5C" w:rsidRPr="000E5DCF" w14:paraId="245B7F89" w14:textId="77777777" w:rsidTr="00E26DE2">
        <w:trPr>
          <w:trHeight w:val="773"/>
          <w:jc w:val="center"/>
        </w:trPr>
        <w:tc>
          <w:tcPr>
            <w:tcW w:w="9994" w:type="dxa"/>
            <w:gridSpan w:val="9"/>
            <w:vAlign w:val="center"/>
          </w:tcPr>
          <w:p w14:paraId="1A3E8942" w14:textId="77777777" w:rsidR="00B25659" w:rsidRDefault="00DF1E5C" w:rsidP="00E26DE2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  <w:sz w:val="28"/>
              </w:rPr>
            </w:pPr>
            <w:r w:rsidRPr="000E5DCF">
              <w:rPr>
                <w:rFonts w:ascii="標楷體" w:eastAsia="標楷體" w:hAnsi="標楷體" w:cs="標楷體"/>
                <w:bCs/>
                <w:sz w:val="28"/>
              </w:rPr>
              <w:t>桃園市</w:t>
            </w: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觀音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區</w:t>
            </w: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新坡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國民小學</w:t>
            </w:r>
            <w:r w:rsidR="00B5357F" w:rsidRPr="00A80E01">
              <w:rPr>
                <w:rFonts w:ascii="標楷體" w:eastAsia="標楷體" w:hAnsi="標楷體" w:cs="標楷體" w:hint="eastAsia"/>
                <w:b/>
                <w:sz w:val="28"/>
                <w:u w:val="single"/>
              </w:rPr>
              <w:t>114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學年度第</w:t>
            </w: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二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 xml:space="preserve">學期 </w:t>
            </w:r>
          </w:p>
          <w:p w14:paraId="5FF71131" w14:textId="6C2459FA" w:rsidR="00DF1E5C" w:rsidRPr="000E5DCF" w:rsidRDefault="00DF1E5C" w:rsidP="00E26DE2">
            <w:pPr>
              <w:spacing w:line="400" w:lineRule="exact"/>
              <w:jc w:val="center"/>
              <w:rPr>
                <w:rFonts w:ascii="標楷體" w:eastAsia="標楷體" w:hAnsi="標楷體" w:cs="標楷體"/>
                <w:bCs/>
              </w:rPr>
            </w:pP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五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年級 彈性學習課程</w:t>
            </w:r>
            <w:r w:rsidRPr="000E5DCF">
              <w:rPr>
                <w:rFonts w:ascii="標楷體" w:eastAsia="標楷體" w:hAnsi="標楷體" w:cs="標楷體" w:hint="eastAsia"/>
                <w:bCs/>
                <w:sz w:val="28"/>
              </w:rPr>
              <w:t>【學習嘉年華】</w:t>
            </w:r>
            <w:r w:rsidRPr="000E5DCF">
              <w:rPr>
                <w:rFonts w:ascii="標楷體" w:eastAsia="標楷體" w:hAnsi="標楷體" w:cs="標楷體"/>
                <w:bCs/>
                <w:sz w:val="28"/>
              </w:rPr>
              <w:t>課程計畫</w:t>
            </w:r>
          </w:p>
        </w:tc>
      </w:tr>
      <w:tr w:rsidR="00DF1E5C" w:rsidRPr="000E5DCF" w14:paraId="3E47BEC3" w14:textId="77777777" w:rsidTr="00B25659">
        <w:trPr>
          <w:trHeight w:val="304"/>
          <w:jc w:val="center"/>
        </w:trPr>
        <w:tc>
          <w:tcPr>
            <w:tcW w:w="851" w:type="dxa"/>
            <w:gridSpan w:val="2"/>
            <w:vAlign w:val="center"/>
          </w:tcPr>
          <w:p w14:paraId="65387279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每週節數</w:t>
            </w:r>
          </w:p>
        </w:tc>
        <w:tc>
          <w:tcPr>
            <w:tcW w:w="3544" w:type="dxa"/>
            <w:gridSpan w:val="3"/>
            <w:vAlign w:val="center"/>
          </w:tcPr>
          <w:p w14:paraId="418C85A4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</w:t>
            </w:r>
            <w:r w:rsidRPr="000E5DCF">
              <w:rPr>
                <w:rFonts w:ascii="標楷體" w:eastAsia="標楷體" w:hAnsi="標楷體" w:cs="標楷體"/>
              </w:rPr>
              <w:t>節</w:t>
            </w:r>
          </w:p>
        </w:tc>
        <w:tc>
          <w:tcPr>
            <w:tcW w:w="1843" w:type="dxa"/>
            <w:gridSpan w:val="2"/>
            <w:vAlign w:val="center"/>
          </w:tcPr>
          <w:p w14:paraId="46EFBDD1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設計者</w:t>
            </w:r>
          </w:p>
        </w:tc>
        <w:tc>
          <w:tcPr>
            <w:tcW w:w="3756" w:type="dxa"/>
            <w:gridSpan w:val="2"/>
            <w:vAlign w:val="center"/>
          </w:tcPr>
          <w:p w14:paraId="7651E193" w14:textId="6053F4A1" w:rsidR="00DF1E5C" w:rsidRPr="00A80E01" w:rsidRDefault="005C7077" w:rsidP="00500CAA">
            <w:pPr>
              <w:jc w:val="both"/>
              <w:rPr>
                <w:rFonts w:ascii="標楷體" w:eastAsia="標楷體" w:hAnsi="標楷體" w:cs="標楷體"/>
                <w:b/>
                <w:bCs/>
              </w:rPr>
            </w:pPr>
            <w:r w:rsidRPr="00AE23C1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學務處、輔導室、</w:t>
            </w:r>
            <w:r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五</w:t>
            </w:r>
            <w:r w:rsidRPr="00AE23C1">
              <w:rPr>
                <w:rFonts w:ascii="標楷體" w:eastAsia="標楷體" w:hAnsi="標楷體" w:cs="標楷體"/>
                <w:b/>
                <w:bCs/>
                <w:color w:val="FF0000"/>
              </w:rPr>
              <w:t>年級學群</w:t>
            </w:r>
          </w:p>
        </w:tc>
      </w:tr>
      <w:tr w:rsidR="00DF1E5C" w:rsidRPr="000E5DCF" w14:paraId="4030DFAA" w14:textId="77777777" w:rsidTr="00B25659">
        <w:trPr>
          <w:trHeight w:val="68"/>
          <w:jc w:val="center"/>
        </w:trPr>
        <w:tc>
          <w:tcPr>
            <w:tcW w:w="851" w:type="dxa"/>
            <w:gridSpan w:val="2"/>
            <w:vMerge w:val="restart"/>
            <w:vAlign w:val="center"/>
          </w:tcPr>
          <w:p w14:paraId="616E0A24" w14:textId="77777777" w:rsidR="00DF1E5C" w:rsidRPr="000E5DCF" w:rsidRDefault="007C6A80" w:rsidP="00500CAA">
            <w:pPr>
              <w:jc w:val="center"/>
              <w:rPr>
                <w:rFonts w:ascii="標楷體" w:eastAsia="標楷體" w:hAnsi="標楷體"/>
              </w:rPr>
            </w:pPr>
            <w:sdt>
              <w:sdtPr>
                <w:rPr>
                  <w:rFonts w:ascii="標楷體" w:eastAsia="標楷體" w:hAnsi="標楷體"/>
                </w:rPr>
                <w:tag w:val="goog_rdk_0"/>
                <w:id w:val="-1572961409"/>
              </w:sdtPr>
              <w:sdtEndPr/>
              <w:sdtContent>
                <w:r w:rsidR="00DF1E5C" w:rsidRPr="000E5DCF">
                  <w:rPr>
                    <w:rFonts w:ascii="標楷體" w:eastAsia="標楷體" w:hAnsi="標楷體" w:cs="Gungsuh"/>
                  </w:rPr>
                  <w:t>核心素養</w:t>
                </w:r>
              </w:sdtContent>
            </w:sdt>
          </w:p>
        </w:tc>
        <w:tc>
          <w:tcPr>
            <w:tcW w:w="1701" w:type="dxa"/>
            <w:gridSpan w:val="2"/>
            <w:vAlign w:val="center"/>
          </w:tcPr>
          <w:p w14:paraId="5587F5F9" w14:textId="77777777" w:rsidR="00DF1E5C" w:rsidRPr="000E5DCF" w:rsidRDefault="00DF1E5C" w:rsidP="00500CAA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A自主行動</w:t>
            </w:r>
          </w:p>
        </w:tc>
        <w:tc>
          <w:tcPr>
            <w:tcW w:w="7442" w:type="dxa"/>
            <w:gridSpan w:val="5"/>
            <w:vAlign w:val="center"/>
          </w:tcPr>
          <w:p w14:paraId="5BF424B3" w14:textId="77777777" w:rsidR="00DF1E5C" w:rsidRPr="000E5DCF" w:rsidRDefault="00DF1E5C" w:rsidP="00500CA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A1.身心素質與自我精進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A2.系統思考與問題解決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t>□</w:t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>A3.規劃執行與創新應變</w:t>
            </w:r>
          </w:p>
        </w:tc>
      </w:tr>
      <w:tr w:rsidR="00DF1E5C" w:rsidRPr="000E5DCF" w14:paraId="24B4DA9A" w14:textId="77777777" w:rsidTr="00B25659">
        <w:trPr>
          <w:trHeight w:val="312"/>
          <w:jc w:val="center"/>
        </w:trPr>
        <w:tc>
          <w:tcPr>
            <w:tcW w:w="851" w:type="dxa"/>
            <w:gridSpan w:val="2"/>
            <w:vMerge/>
            <w:vAlign w:val="center"/>
          </w:tcPr>
          <w:p w14:paraId="2E01412B" w14:textId="77777777" w:rsidR="00DF1E5C" w:rsidRPr="000E5DCF" w:rsidRDefault="00DF1E5C" w:rsidP="00500C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12DE23F" w14:textId="77777777" w:rsidR="00DF1E5C" w:rsidRPr="000E5DCF" w:rsidRDefault="00DF1E5C" w:rsidP="00500CAA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B溝通互動</w:t>
            </w:r>
          </w:p>
        </w:tc>
        <w:tc>
          <w:tcPr>
            <w:tcW w:w="7442" w:type="dxa"/>
            <w:gridSpan w:val="5"/>
            <w:vAlign w:val="center"/>
          </w:tcPr>
          <w:p w14:paraId="584D3346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t>□</w:t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B1.符號運用與溝通表達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B2.科技資訊與媒體素養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>B3.藝術涵養與美感素養</w:t>
            </w:r>
          </w:p>
        </w:tc>
      </w:tr>
      <w:tr w:rsidR="00DF1E5C" w:rsidRPr="000E5DCF" w14:paraId="745E3DF8" w14:textId="77777777" w:rsidTr="00B25659">
        <w:trPr>
          <w:trHeight w:val="312"/>
          <w:jc w:val="center"/>
        </w:trPr>
        <w:tc>
          <w:tcPr>
            <w:tcW w:w="851" w:type="dxa"/>
            <w:gridSpan w:val="2"/>
            <w:vMerge/>
            <w:vAlign w:val="center"/>
          </w:tcPr>
          <w:p w14:paraId="4933008A" w14:textId="77777777" w:rsidR="00DF1E5C" w:rsidRPr="000E5DCF" w:rsidRDefault="00DF1E5C" w:rsidP="00500C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4A8899F" w14:textId="77777777" w:rsidR="00DF1E5C" w:rsidRPr="000E5DCF" w:rsidRDefault="00DF1E5C" w:rsidP="00500CAA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C社會參與</w:t>
            </w:r>
          </w:p>
        </w:tc>
        <w:tc>
          <w:tcPr>
            <w:tcW w:w="7442" w:type="dxa"/>
            <w:gridSpan w:val="5"/>
            <w:vAlign w:val="center"/>
          </w:tcPr>
          <w:p w14:paraId="10B46A49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C1.道德實踐與公民意識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sym w:font="Wingdings" w:char="F06C"/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 xml:space="preserve">C2.人際關係與團隊合作 </w:t>
            </w:r>
            <w:r w:rsidRPr="000E5DCF">
              <w:rPr>
                <w:rFonts w:ascii="標楷體" w:eastAsia="標楷體" w:hAnsi="標楷體" w:cs="Wingdings"/>
                <w:sz w:val="20"/>
                <w:szCs w:val="20"/>
              </w:rPr>
              <w:t>□</w:t>
            </w:r>
            <w:r w:rsidRPr="000E5DCF">
              <w:rPr>
                <w:rFonts w:ascii="標楷體" w:eastAsia="標楷體" w:hAnsi="標楷體" w:cs="標楷體"/>
                <w:sz w:val="20"/>
                <w:szCs w:val="20"/>
              </w:rPr>
              <w:t>C3.多元文化與國際理解</w:t>
            </w:r>
          </w:p>
        </w:tc>
      </w:tr>
      <w:tr w:rsidR="00DF1E5C" w:rsidRPr="000E5DCF" w14:paraId="58165B1E" w14:textId="77777777" w:rsidTr="00B25659">
        <w:trPr>
          <w:trHeight w:val="304"/>
          <w:jc w:val="center"/>
        </w:trPr>
        <w:tc>
          <w:tcPr>
            <w:tcW w:w="851" w:type="dxa"/>
            <w:gridSpan w:val="2"/>
            <w:vAlign w:val="center"/>
          </w:tcPr>
          <w:p w14:paraId="5E7C4FEC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融入議題</w:t>
            </w:r>
          </w:p>
        </w:tc>
        <w:tc>
          <w:tcPr>
            <w:tcW w:w="9143" w:type="dxa"/>
            <w:gridSpan w:val="7"/>
            <w:vAlign w:val="center"/>
          </w:tcPr>
          <w:p w14:paraId="62130240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品E1 良好生活習慣與德行。</w:t>
            </w:r>
          </w:p>
          <w:p w14:paraId="0E4A3236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品E2 自尊尊人與自愛愛人。</w:t>
            </w:r>
          </w:p>
          <w:p w14:paraId="4F74F6BE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品E3 溝通合作與和諧人際關係。</w:t>
            </w:r>
          </w:p>
          <w:p w14:paraId="552AA88B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性E2 覺知身體意象對身心的影響。</w:t>
            </w:r>
          </w:p>
          <w:p w14:paraId="6090CE4F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性E3 覺察性別角色的刻板印象，了解家庭、學校與職業的分工，不應受性別的限制。</w:t>
            </w:r>
          </w:p>
          <w:p w14:paraId="2E47A988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戶E1善用教室外、戶外及校外教學，認識生活環境（自然或人為）。</w:t>
            </w:r>
          </w:p>
          <w:p w14:paraId="0E3F916A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戶E2 豐富自身與環境的互動經驗，培養對生活環境的覺知與敏感，體驗與珍惜環境的好。</w:t>
            </w:r>
          </w:p>
          <w:p w14:paraId="37BA3C2A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戶E3 善用五官的感知，培養眼、耳、鼻、舌、觸覺及心靈 對環境感受的能力。</w:t>
            </w:r>
          </w:p>
          <w:p w14:paraId="7EA2FAFC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安E4 探討日常生活應該注意的安全。</w:t>
            </w:r>
          </w:p>
          <w:p w14:paraId="4D838CAF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安E5了解日常生活危害安全的事件。</w:t>
            </w:r>
          </w:p>
          <w:p w14:paraId="4AB8E838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多E3 認識不同的文化概念，如族群、階級、性別、宗教等。</w:t>
            </w:r>
          </w:p>
          <w:p w14:paraId="32B19399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多E4 理解到不同文化共存的事實。</w:t>
            </w:r>
          </w:p>
          <w:p w14:paraId="61781398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家E1了解家庭的意義與功能。</w:t>
            </w:r>
          </w:p>
          <w:p w14:paraId="5694A534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家E2了解家庭組成與型態的多樣性。</w:t>
            </w:r>
          </w:p>
          <w:p w14:paraId="1F92A6D1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家E4 覺察個人情緒並適切表達，與家人及同儕適切互動。</w:t>
            </w:r>
          </w:p>
        </w:tc>
      </w:tr>
      <w:tr w:rsidR="00DF1E5C" w:rsidRPr="000E5DCF" w14:paraId="74F2CB23" w14:textId="77777777" w:rsidTr="00B25659">
        <w:trPr>
          <w:trHeight w:val="1217"/>
          <w:jc w:val="center"/>
        </w:trPr>
        <w:tc>
          <w:tcPr>
            <w:tcW w:w="796" w:type="dxa"/>
            <w:vMerge w:val="restart"/>
            <w:vAlign w:val="center"/>
          </w:tcPr>
          <w:p w14:paraId="6CB27AC4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480" w:type="dxa"/>
            <w:gridSpan w:val="2"/>
            <w:vAlign w:val="center"/>
          </w:tcPr>
          <w:p w14:paraId="161CAE7C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</w:t>
            </w:r>
            <w:r w:rsidRPr="000E5DCF">
              <w:rPr>
                <w:rFonts w:ascii="標楷體" w:eastAsia="標楷體" w:hAnsi="標楷體" w:cs="標楷體" w:hint="eastAsia"/>
              </w:rPr>
              <w:t>習表現</w:t>
            </w:r>
          </w:p>
        </w:tc>
        <w:tc>
          <w:tcPr>
            <w:tcW w:w="87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997F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綜合</w:t>
            </w:r>
          </w:p>
          <w:p w14:paraId="79337DCB" w14:textId="77777777" w:rsidR="00DF1E5C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 w:rsidRPr="0007124A">
              <w:rPr>
                <w:rFonts w:ascii="標楷體" w:eastAsia="標楷體" w:hAnsi="標楷體" w:cs="標楷體" w:hint="eastAsia"/>
              </w:rPr>
              <w:t>b-III-1規劃與執行學習計畫，培養自律與負責的態度。</w:t>
            </w:r>
          </w:p>
          <w:p w14:paraId="476DBAB9" w14:textId="77777777" w:rsidR="00DF1E5C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7124A">
              <w:rPr>
                <w:rFonts w:ascii="標楷體" w:eastAsia="標楷體" w:hAnsi="標楷體" w:cs="標楷體" w:hint="eastAsia"/>
              </w:rPr>
              <w:t>2b-III-1參與各項活動，適切表現自己在團體中的角色，協同合作達成共同目標</w:t>
            </w:r>
          </w:p>
          <w:p w14:paraId="57A12D49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健體</w:t>
            </w:r>
          </w:p>
          <w:p w14:paraId="5D5340CE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4a-III-3主動地表現促進健康的行動。</w:t>
            </w:r>
          </w:p>
          <w:p w14:paraId="5DE9FF44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1b-III-3對照生活情境的健康需求，尋求適用的健康技能和生活技能。</w:t>
            </w:r>
          </w:p>
        </w:tc>
      </w:tr>
      <w:tr w:rsidR="00DF1E5C" w:rsidRPr="000E5DCF" w14:paraId="7DAB40E7" w14:textId="77777777" w:rsidTr="00B25659">
        <w:trPr>
          <w:trHeight w:val="68"/>
          <w:jc w:val="center"/>
        </w:trPr>
        <w:tc>
          <w:tcPr>
            <w:tcW w:w="796" w:type="dxa"/>
            <w:vMerge/>
            <w:vAlign w:val="center"/>
          </w:tcPr>
          <w:p w14:paraId="2167EC16" w14:textId="77777777" w:rsidR="00DF1E5C" w:rsidRPr="000E5DCF" w:rsidRDefault="00DF1E5C" w:rsidP="00500C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480" w:type="dxa"/>
            <w:gridSpan w:val="2"/>
            <w:vAlign w:val="center"/>
          </w:tcPr>
          <w:p w14:paraId="2AD8D0E6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學習</w:t>
            </w:r>
            <w:r w:rsidRPr="000E5DCF">
              <w:rPr>
                <w:rFonts w:ascii="標楷體" w:eastAsia="標楷體" w:hAnsi="標楷體" w:cs="標楷體" w:hint="eastAsia"/>
              </w:rPr>
              <w:t>內容</w:t>
            </w:r>
          </w:p>
        </w:tc>
        <w:tc>
          <w:tcPr>
            <w:tcW w:w="87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2D747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綜合</w:t>
            </w:r>
          </w:p>
          <w:p w14:paraId="6599A2D2" w14:textId="77777777" w:rsidR="00DF1E5C" w:rsidRPr="0007124A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7124A">
              <w:rPr>
                <w:rFonts w:ascii="標楷體" w:eastAsia="標楷體" w:hAnsi="標楷體" w:cs="標楷體" w:hint="eastAsia"/>
              </w:rPr>
              <w:t>Ab-III-1學習計畫的規劃與執行。</w:t>
            </w:r>
          </w:p>
          <w:p w14:paraId="52083EEF" w14:textId="77777777" w:rsidR="00DF1E5C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7124A">
              <w:rPr>
                <w:rFonts w:ascii="標楷體" w:eastAsia="標楷體" w:hAnsi="標楷體" w:cs="標楷體" w:hint="eastAsia"/>
              </w:rPr>
              <w:t>Ab-III-2自我管理策略。</w:t>
            </w:r>
          </w:p>
          <w:p w14:paraId="21633F34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Bb-III-1團體中的角色探索。</w:t>
            </w:r>
          </w:p>
          <w:p w14:paraId="777C6256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 xml:space="preserve">Bb-III-2團隊運作的問題與解決。 </w:t>
            </w:r>
          </w:p>
          <w:p w14:paraId="79D58323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Bb-III-3 團隊合作的技巧</w:t>
            </w:r>
          </w:p>
          <w:p w14:paraId="0F14C656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健體</w:t>
            </w:r>
          </w:p>
          <w:p w14:paraId="2B098505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Da-III-1衛生保健習慣的改進方法。</w:t>
            </w:r>
          </w:p>
          <w:p w14:paraId="2740D800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Ca-III-3環保行動的參與及綠色消費概念。</w:t>
            </w:r>
          </w:p>
        </w:tc>
      </w:tr>
      <w:tr w:rsidR="00DF1E5C" w:rsidRPr="000E5DCF" w14:paraId="33EA5DA2" w14:textId="77777777" w:rsidTr="00B25659">
        <w:trPr>
          <w:trHeight w:val="68"/>
          <w:jc w:val="center"/>
        </w:trPr>
        <w:tc>
          <w:tcPr>
            <w:tcW w:w="851" w:type="dxa"/>
            <w:gridSpan w:val="2"/>
            <w:vAlign w:val="center"/>
          </w:tcPr>
          <w:p w14:paraId="2DE5D402" w14:textId="77777777" w:rsidR="00DF1E5C" w:rsidRPr="000E5DCF" w:rsidRDefault="00DF1E5C" w:rsidP="00500CAA">
            <w:pPr>
              <w:jc w:val="center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學習目標</w:t>
            </w:r>
          </w:p>
        </w:tc>
        <w:tc>
          <w:tcPr>
            <w:tcW w:w="9143" w:type="dxa"/>
            <w:gridSpan w:val="7"/>
            <w:vAlign w:val="center"/>
          </w:tcPr>
          <w:p w14:paraId="2CB93226" w14:textId="4CBD659D" w:rsidR="00B5357F" w:rsidRPr="00B5357F" w:rsidRDefault="00B5357F" w:rsidP="00500CAA">
            <w:pPr>
              <w:jc w:val="both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B5357F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知識：</w:t>
            </w:r>
          </w:p>
          <w:p w14:paraId="414BFEF9" w14:textId="2DE1063E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1.認識健康技能和生活技能對健康維護的重要性，展現促進健康的行為。</w:t>
            </w:r>
          </w:p>
          <w:p w14:paraId="1B817ED6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 xml:space="preserve">2.發現並嘗試解決問題，透過各種媒介與表徵符號表達感受與想法，於生活中應用所學 並身體力行。 </w:t>
            </w:r>
          </w:p>
          <w:p w14:paraId="692D6B3D" w14:textId="61C68DC5" w:rsidR="00B5357F" w:rsidRPr="00B5357F" w:rsidRDefault="00B5357F" w:rsidP="00500CAA">
            <w:pPr>
              <w:jc w:val="both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B5357F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態度：</w:t>
            </w:r>
          </w:p>
          <w:p w14:paraId="546E1355" w14:textId="4E9C9C85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1.覺察生活中文化、藝術及自然現象的豐富性，尊重與欣賞其歧異，建構重要概念，發展生活技能與方法。</w:t>
            </w:r>
          </w:p>
          <w:p w14:paraId="1DE8946C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2.體認生活規範建立的意義，使用合適的語彙或方式與人互動及合作，建立起良好生活 習慣，並能關懷環境與尊重生命。</w:t>
            </w:r>
          </w:p>
          <w:p w14:paraId="7E92C654" w14:textId="7C6B8782" w:rsidR="00DF1E5C" w:rsidRPr="00B5357F" w:rsidRDefault="00DF1E5C" w:rsidP="00500CAA">
            <w:pPr>
              <w:jc w:val="both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B5357F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技能</w:t>
            </w:r>
            <w:r w:rsidR="00B5357F" w:rsidRPr="00B5357F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：</w:t>
            </w:r>
          </w:p>
          <w:p w14:paraId="5FCF6F36" w14:textId="148EB859" w:rsidR="00DF1E5C" w:rsidRPr="000E5DCF" w:rsidRDefault="00B5357F" w:rsidP="00500CAA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 w:rsidR="00DF1E5C" w:rsidRPr="000E5DCF">
              <w:rPr>
                <w:rFonts w:ascii="標楷體" w:eastAsia="標楷體" w:hAnsi="標楷體" w:cs="標楷體" w:hint="eastAsia"/>
              </w:rPr>
              <w:t>.學習與家人及朋友良好溝通與相處的技巧，表現增進團隊合作、友善的互動行為。</w:t>
            </w:r>
          </w:p>
        </w:tc>
      </w:tr>
      <w:tr w:rsidR="00DF1E5C" w:rsidRPr="000E5DCF" w14:paraId="1BD43E04" w14:textId="77777777" w:rsidTr="00B25659">
        <w:trPr>
          <w:trHeight w:val="608"/>
          <w:jc w:val="center"/>
        </w:trPr>
        <w:tc>
          <w:tcPr>
            <w:tcW w:w="851" w:type="dxa"/>
            <w:gridSpan w:val="2"/>
            <w:vAlign w:val="center"/>
          </w:tcPr>
          <w:p w14:paraId="4116E2B9" w14:textId="77777777" w:rsidR="00DF1E5C" w:rsidRPr="000E5DCF" w:rsidRDefault="007C6A80" w:rsidP="00500CAA">
            <w:pPr>
              <w:jc w:val="center"/>
              <w:rPr>
                <w:rFonts w:ascii="標楷體" w:eastAsia="標楷體" w:hAnsi="標楷體" w:cs="Arial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60604465"/>
              </w:sdtPr>
              <w:sdtEndPr/>
              <w:sdtContent>
                <w:r w:rsidR="00DF1E5C" w:rsidRPr="000E5DCF">
                  <w:rPr>
                    <w:rFonts w:ascii="標楷體" w:eastAsia="標楷體" w:hAnsi="標楷體" w:cs="Arial Unicode MS"/>
                  </w:rPr>
                  <w:t>評量方式</w:t>
                </w:r>
              </w:sdtContent>
            </w:sdt>
          </w:p>
        </w:tc>
        <w:tc>
          <w:tcPr>
            <w:tcW w:w="9143" w:type="dxa"/>
            <w:gridSpan w:val="7"/>
            <w:vAlign w:val="center"/>
          </w:tcPr>
          <w:p w14:paraId="2604A900" w14:textId="77777777" w:rsidR="00DF1E5C" w:rsidRPr="000E5DCF" w:rsidRDefault="00DF1E5C" w:rsidP="00500CAA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口頭問答、實作評量、態度評量、學習單。</w:t>
            </w:r>
          </w:p>
        </w:tc>
      </w:tr>
      <w:tr w:rsidR="00DF1E5C" w:rsidRPr="000E5DCF" w14:paraId="42913FE3" w14:textId="77777777" w:rsidTr="00B25659">
        <w:trPr>
          <w:trHeight w:val="93"/>
          <w:jc w:val="center"/>
        </w:trPr>
        <w:tc>
          <w:tcPr>
            <w:tcW w:w="851" w:type="dxa"/>
            <w:gridSpan w:val="2"/>
            <w:shd w:val="clear" w:color="auto" w:fill="FFFF00"/>
            <w:vAlign w:val="center"/>
          </w:tcPr>
          <w:p w14:paraId="385BF133" w14:textId="77777777" w:rsidR="00DF1E5C" w:rsidRPr="0093300A" w:rsidRDefault="00DF1E5C" w:rsidP="00500CAA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93300A">
              <w:rPr>
                <w:rFonts w:ascii="標楷體" w:eastAsia="標楷體" w:hAnsi="標楷體" w:cs="標楷體"/>
                <w:b/>
                <w:bCs/>
                <w:color w:val="FF0000"/>
              </w:rPr>
              <w:t>週次</w:t>
            </w:r>
          </w:p>
          <w:p w14:paraId="3A4111E3" w14:textId="77777777" w:rsidR="00DF1E5C" w:rsidRPr="0093300A" w:rsidRDefault="00DF1E5C" w:rsidP="00500CAA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93300A">
              <w:rPr>
                <w:rFonts w:ascii="標楷體" w:eastAsia="標楷體" w:hAnsi="標楷體" w:cs="標楷體"/>
                <w:b/>
                <w:bCs/>
                <w:color w:val="FF0000"/>
              </w:rPr>
              <w:t>日期</w:t>
            </w:r>
          </w:p>
        </w:tc>
        <w:tc>
          <w:tcPr>
            <w:tcW w:w="1701" w:type="dxa"/>
            <w:gridSpan w:val="2"/>
            <w:vAlign w:val="center"/>
          </w:tcPr>
          <w:p w14:paraId="6D57FB91" w14:textId="77777777" w:rsidR="00DF1E5C" w:rsidRPr="0093300A" w:rsidRDefault="00DF1E5C" w:rsidP="00500CAA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93300A">
              <w:rPr>
                <w:rFonts w:ascii="標楷體" w:eastAsia="標楷體" w:hAnsi="標楷體" w:cs="標楷體"/>
                <w:b/>
                <w:bCs/>
                <w:color w:val="FF0000"/>
              </w:rPr>
              <w:t>單元名稱</w:t>
            </w:r>
          </w:p>
        </w:tc>
        <w:tc>
          <w:tcPr>
            <w:tcW w:w="3119" w:type="dxa"/>
            <w:gridSpan w:val="2"/>
            <w:vAlign w:val="center"/>
          </w:tcPr>
          <w:p w14:paraId="635ADC2A" w14:textId="77777777" w:rsidR="00DF1E5C" w:rsidRPr="0093300A" w:rsidRDefault="00DF1E5C" w:rsidP="00500CAA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</w:rPr>
            </w:pPr>
            <w:r w:rsidRPr="0093300A">
              <w:rPr>
                <w:rFonts w:ascii="標楷體" w:eastAsia="標楷體" w:hAnsi="標楷體" w:cs="標楷體" w:hint="eastAsia"/>
                <w:b/>
                <w:bCs/>
                <w:color w:val="FF0000"/>
              </w:rPr>
              <w:t>課程</w:t>
            </w:r>
            <w:r w:rsidRPr="0093300A">
              <w:rPr>
                <w:rFonts w:ascii="標楷體" w:eastAsia="標楷體" w:hAnsi="標楷體" w:cs="標楷體"/>
                <w:b/>
                <w:bCs/>
                <w:color w:val="FF0000"/>
              </w:rPr>
              <w:t>內容</w:t>
            </w:r>
          </w:p>
        </w:tc>
        <w:tc>
          <w:tcPr>
            <w:tcW w:w="2409" w:type="dxa"/>
            <w:gridSpan w:val="2"/>
            <w:vAlign w:val="center"/>
          </w:tcPr>
          <w:p w14:paraId="2FBD2614" w14:textId="77777777" w:rsidR="00DF1E5C" w:rsidRPr="0093300A" w:rsidRDefault="00DF1E5C" w:rsidP="00500CAA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Cs w:val="28"/>
              </w:rPr>
            </w:pPr>
            <w:r w:rsidRPr="0093300A">
              <w:rPr>
                <w:rFonts w:ascii="標楷體" w:eastAsia="標楷體" w:hAnsi="標楷體" w:cs="標楷體"/>
                <w:b/>
                <w:bCs/>
                <w:color w:val="FF0000"/>
                <w:szCs w:val="28"/>
              </w:rPr>
              <w:t>表現任務</w:t>
            </w:r>
          </w:p>
        </w:tc>
        <w:tc>
          <w:tcPr>
            <w:tcW w:w="1914" w:type="dxa"/>
            <w:vAlign w:val="center"/>
          </w:tcPr>
          <w:p w14:paraId="066A998C" w14:textId="77777777" w:rsidR="00DF1E5C" w:rsidRPr="0093300A" w:rsidRDefault="00DF1E5C" w:rsidP="00500CAA">
            <w:pPr>
              <w:jc w:val="center"/>
              <w:rPr>
                <w:rFonts w:ascii="標楷體" w:eastAsia="標楷體" w:hAnsi="標楷體" w:cs="標楷體"/>
                <w:b/>
                <w:bCs/>
                <w:color w:val="FF0000"/>
                <w:szCs w:val="28"/>
              </w:rPr>
            </w:pPr>
            <w:r w:rsidRPr="0093300A">
              <w:rPr>
                <w:rFonts w:ascii="標楷體" w:eastAsia="標楷體" w:hAnsi="標楷體" w:cs="標楷體"/>
                <w:b/>
                <w:bCs/>
                <w:color w:val="FF0000"/>
                <w:szCs w:val="28"/>
              </w:rPr>
              <w:t>學習評量</w:t>
            </w:r>
          </w:p>
        </w:tc>
      </w:tr>
      <w:tr w:rsidR="00A80E01" w:rsidRPr="000E5DCF" w14:paraId="3F017A81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0BD4CF00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</w:t>
            </w:r>
          </w:p>
          <w:p w14:paraId="731BE26D" w14:textId="7E15E4F9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111139">
              <w:rPr>
                <w:rFonts w:ascii="標楷體" w:eastAsia="標楷體" w:hAnsi="標楷體" w:cs="標楷體" w:hint="eastAsia"/>
                <w:sz w:val="20"/>
                <w:szCs w:val="20"/>
              </w:rPr>
              <w:t>0211-021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2"/>
            <w:vAlign w:val="center"/>
          </w:tcPr>
          <w:p w14:paraId="0FCA52F5" w14:textId="77777777" w:rsidR="00A80E01" w:rsidRPr="000E5DCF" w:rsidRDefault="00A80E01" w:rsidP="00A80E01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left="215" w:right="129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  <w:sz w:val="22"/>
              </w:rPr>
              <w:t>國家防災日</w:t>
            </w:r>
            <w:r w:rsidRPr="000E5DCF">
              <w:rPr>
                <w:rFonts w:ascii="標楷體" w:eastAsia="標楷體" w:hAnsi="標楷體" w:cs="標楷體"/>
              </w:rPr>
              <w:t>課程</w:t>
            </w:r>
          </w:p>
        </w:tc>
        <w:tc>
          <w:tcPr>
            <w:tcW w:w="3119" w:type="dxa"/>
            <w:gridSpan w:val="2"/>
            <w:vAlign w:val="center"/>
          </w:tcPr>
          <w:p w14:paraId="5FDD2F15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1.認識防震防災之觀念</w:t>
            </w:r>
          </w:p>
          <w:p w14:paraId="43642DAB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(1)播放避難掩護防災簡報</w:t>
            </w:r>
          </w:p>
          <w:p w14:paraId="7538C851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2.實地進行地震避難掩護演練</w:t>
            </w:r>
          </w:p>
          <w:p w14:paraId="1E69CB68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(1)聽到警報聲，學生在教室內進行就地掩蔽(趴下.掩護.穩住)</w:t>
            </w:r>
          </w:p>
          <w:p w14:paraId="5BAD118C" w14:textId="77777777" w:rsidR="00A80E01" w:rsidRPr="000E5DCF" w:rsidRDefault="00A80E01" w:rsidP="00A80E01">
            <w:pPr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right="129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(2)聽到疏散指令後，學生以書本或其他具有保護功能的物品保護頭頸部(勿緊貼頭部)往疏散路線移動至操場升旗位置集合。</w:t>
            </w:r>
          </w:p>
        </w:tc>
        <w:tc>
          <w:tcPr>
            <w:tcW w:w="2409" w:type="dxa"/>
            <w:gridSpan w:val="2"/>
          </w:tcPr>
          <w:p w14:paraId="19870D9D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1.</w:t>
            </w:r>
            <w:r w:rsidRPr="000E5DCF">
              <w:rPr>
                <w:rFonts w:ascii="標楷體" w:eastAsia="標楷體" w:hAnsi="標楷體"/>
              </w:rPr>
              <w:t>學生能認真聆聽</w:t>
            </w:r>
          </w:p>
          <w:p w14:paraId="6D220D22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學生能確實完成活動</w:t>
            </w:r>
          </w:p>
        </w:tc>
        <w:tc>
          <w:tcPr>
            <w:tcW w:w="1914" w:type="dxa"/>
          </w:tcPr>
          <w:p w14:paraId="4E5ECE08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新細明體"/>
              </w:rPr>
              <w:t>◆</w:t>
            </w:r>
            <w:r w:rsidRPr="000E5DCF">
              <w:rPr>
                <w:rFonts w:ascii="標楷體" w:eastAsia="標楷體" w:hAnsi="標楷體" w:cs="標楷體"/>
              </w:rPr>
              <w:t>學習態度50%</w:t>
            </w:r>
          </w:p>
          <w:p w14:paraId="2612EC57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◆實作評量40%</w:t>
            </w:r>
          </w:p>
        </w:tc>
      </w:tr>
      <w:tr w:rsidR="00A80E01" w:rsidRPr="000E5DCF" w14:paraId="3761B7F1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39B44F00" w14:textId="77777777" w:rsidR="00A80E01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2</w:t>
            </w:r>
          </w:p>
          <w:p w14:paraId="5345FB49" w14:textId="554787AB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15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-02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21</w:t>
            </w:r>
          </w:p>
        </w:tc>
        <w:tc>
          <w:tcPr>
            <w:tcW w:w="1701" w:type="dxa"/>
            <w:gridSpan w:val="2"/>
          </w:tcPr>
          <w:p w14:paraId="3EC5F4D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</w:tcPr>
          <w:p w14:paraId="4B4F97D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因材網學習- </w:t>
            </w:r>
          </w:p>
          <w:p w14:paraId="478170AB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認識因材網的環境及操作流程。</w:t>
            </w:r>
          </w:p>
          <w:p w14:paraId="4BCC2E3B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73166CAA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3E53B0CA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2.學生熟悉帳號登入並自主線上學習。</w:t>
            </w:r>
          </w:p>
        </w:tc>
        <w:tc>
          <w:tcPr>
            <w:tcW w:w="2409" w:type="dxa"/>
            <w:gridSpan w:val="2"/>
          </w:tcPr>
          <w:p w14:paraId="2BB2191D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6A7A3E4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</w:tc>
        <w:tc>
          <w:tcPr>
            <w:tcW w:w="1914" w:type="dxa"/>
          </w:tcPr>
          <w:p w14:paraId="6EB52F31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37E06A7B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51C8030A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2C6B523A" w14:textId="77777777" w:rsidR="00A80E01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3</w:t>
            </w:r>
          </w:p>
          <w:p w14:paraId="67E4E933" w14:textId="2C3E55CF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02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22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0228</w:t>
            </w:r>
          </w:p>
        </w:tc>
        <w:tc>
          <w:tcPr>
            <w:tcW w:w="1701" w:type="dxa"/>
            <w:gridSpan w:val="2"/>
            <w:vAlign w:val="center"/>
          </w:tcPr>
          <w:p w14:paraId="53D32DE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環境教育課程-感恩與惜福!</w:t>
            </w:r>
          </w:p>
        </w:tc>
        <w:tc>
          <w:tcPr>
            <w:tcW w:w="3119" w:type="dxa"/>
            <w:gridSpan w:val="2"/>
            <w:vAlign w:val="center"/>
          </w:tcPr>
          <w:p w14:paraId="6795EC95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活動:感恩與惜福交流大會</w:t>
            </w:r>
          </w:p>
          <w:p w14:paraId="7DA20A42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1.討論適合進行交流的二手物物品。</w:t>
            </w:r>
          </w:p>
          <w:p w14:paraId="4C708907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2.找出家中不需要用之物品（請斟酌數量，每人最多4件為原則）。</w:t>
            </w:r>
          </w:p>
          <w:p w14:paraId="14459F8C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3.為這些二手物品描述介紹詞</w:t>
            </w:r>
            <w:r w:rsidRPr="000E5DCF">
              <w:rPr>
                <w:rFonts w:ascii="標楷體" w:eastAsia="標楷體" w:hAnsi="標楷體" w:cs="新細明體"/>
              </w:rPr>
              <w:t>，</w:t>
            </w:r>
            <w:r w:rsidRPr="000E5DCF">
              <w:rPr>
                <w:rFonts w:ascii="標楷體" w:eastAsia="標楷體" w:hAnsi="標楷體" w:cs="標楷體"/>
              </w:rPr>
              <w:t>以吸引同學的注意與願意交流的動力。</w:t>
            </w:r>
          </w:p>
          <w:p w14:paraId="4E0674B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4.發表二手物再利用的好處。</w:t>
            </w:r>
          </w:p>
        </w:tc>
        <w:tc>
          <w:tcPr>
            <w:tcW w:w="2409" w:type="dxa"/>
            <w:gridSpan w:val="2"/>
            <w:vAlign w:val="center"/>
          </w:tcPr>
          <w:p w14:paraId="68B81C1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學生能積極參與二手物討論與蒐集</w:t>
            </w:r>
          </w:p>
          <w:p w14:paraId="7A1AA479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二手物成功交流出去</w:t>
            </w:r>
          </w:p>
          <w:p w14:paraId="6B24BB6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1914" w:type="dxa"/>
            <w:vAlign w:val="center"/>
          </w:tcPr>
          <w:p w14:paraId="7B364B96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◆態度評量50%</w:t>
            </w:r>
          </w:p>
          <w:p w14:paraId="6CFEAC5B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◆實作評量50%</w:t>
            </w:r>
          </w:p>
          <w:p w14:paraId="01270A6F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二手物成功交流出去</w:t>
            </w:r>
          </w:p>
        </w:tc>
      </w:tr>
      <w:tr w:rsidR="00A80E01" w:rsidRPr="000E5DCF" w14:paraId="3BBC9E2F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29993381" w14:textId="77777777" w:rsidR="00A80E01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89025F">
              <w:rPr>
                <w:rFonts w:ascii="標楷體" w:eastAsia="標楷體" w:hAnsi="標楷體" w:cs="標楷體"/>
              </w:rPr>
              <w:t>4</w:t>
            </w:r>
          </w:p>
          <w:p w14:paraId="2DFD8CE5" w14:textId="7559AEA8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03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01</w:t>
            </w:r>
            <w:r w:rsidRPr="00285F83">
              <w:rPr>
                <w:rFonts w:ascii="標楷體" w:eastAsia="標楷體" w:hAnsi="標楷體" w:cs="標楷體" w:hint="eastAsia"/>
                <w:sz w:val="20"/>
                <w:szCs w:val="20"/>
              </w:rPr>
              <w:t>-03</w:t>
            </w: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07</w:t>
            </w:r>
          </w:p>
        </w:tc>
        <w:tc>
          <w:tcPr>
            <w:tcW w:w="9143" w:type="dxa"/>
            <w:gridSpan w:val="7"/>
            <w:vAlign w:val="center"/>
          </w:tcPr>
          <w:p w14:paraId="7313053B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(彈性調整節數)</w:t>
            </w:r>
          </w:p>
        </w:tc>
      </w:tr>
      <w:tr w:rsidR="00A80E01" w:rsidRPr="000E5DCF" w14:paraId="2627250C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4BDB397B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</w:rPr>
              <w:t>5</w:t>
            </w:r>
          </w:p>
          <w:p w14:paraId="6EB5080A" w14:textId="3438F50F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0308-0314</w:t>
            </w:r>
          </w:p>
        </w:tc>
        <w:tc>
          <w:tcPr>
            <w:tcW w:w="1701" w:type="dxa"/>
            <w:gridSpan w:val="2"/>
            <w:vAlign w:val="center"/>
          </w:tcPr>
          <w:p w14:paraId="32025F7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20145CF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因材網學習-國語</w:t>
            </w:r>
          </w:p>
          <w:p w14:paraId="483F9E03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4B9DC5F6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7EC04548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312ECFF8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6BED3DD3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0769B49A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</w:tcPr>
          <w:p w14:paraId="7D422F9D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6F2998A9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  <w:p w14:paraId="29D28AB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3.學生能完成老師指定的任務完成學習。</w:t>
            </w:r>
          </w:p>
        </w:tc>
        <w:tc>
          <w:tcPr>
            <w:tcW w:w="1914" w:type="dxa"/>
          </w:tcPr>
          <w:p w14:paraId="0D1FBFE2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16110630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38685415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01A4CB72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 w:hint="eastAsia"/>
              </w:rPr>
              <w:t>6</w:t>
            </w:r>
          </w:p>
          <w:p w14:paraId="109F4225" w14:textId="2A1D784E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0315-0321</w:t>
            </w:r>
          </w:p>
        </w:tc>
        <w:tc>
          <w:tcPr>
            <w:tcW w:w="1701" w:type="dxa"/>
            <w:gridSpan w:val="2"/>
            <w:vAlign w:val="center"/>
          </w:tcPr>
          <w:p w14:paraId="48B93B3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05227D0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因材網學習-數學</w:t>
            </w:r>
          </w:p>
          <w:p w14:paraId="17238F00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4A31A67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6DCC67FD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55BE54A9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01C2CC10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291B2E2C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12C715D9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7A9DD15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  <w:p w14:paraId="1375CB1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3.學生能完成老師指定的任務完成學習。</w:t>
            </w:r>
          </w:p>
        </w:tc>
        <w:tc>
          <w:tcPr>
            <w:tcW w:w="1914" w:type="dxa"/>
            <w:vAlign w:val="center"/>
          </w:tcPr>
          <w:p w14:paraId="28FCA67E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  <w:p w14:paraId="7F8BFCA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61A3FB0E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723D9521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7</w:t>
            </w:r>
          </w:p>
          <w:p w14:paraId="4943C075" w14:textId="3F8F1510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0322-0328</w:t>
            </w:r>
          </w:p>
        </w:tc>
        <w:tc>
          <w:tcPr>
            <w:tcW w:w="1701" w:type="dxa"/>
            <w:gridSpan w:val="2"/>
            <w:vAlign w:val="center"/>
          </w:tcPr>
          <w:p w14:paraId="473B31E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44F740BE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因材網學習-自然</w:t>
            </w:r>
          </w:p>
          <w:p w14:paraId="5C7B8539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09B2D17F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2C1BBD4B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3F39BD03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251502F8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321FA6A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034853B8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08C07C89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2.學生能完成老師指定的任務完成學習。</w:t>
            </w:r>
          </w:p>
        </w:tc>
        <w:tc>
          <w:tcPr>
            <w:tcW w:w="1914" w:type="dxa"/>
            <w:vAlign w:val="center"/>
          </w:tcPr>
          <w:p w14:paraId="5B763A35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156E71B9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69C5229C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8</w:t>
            </w:r>
          </w:p>
          <w:p w14:paraId="26DB6FCC" w14:textId="4ACDB8C7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0329-0404</w:t>
            </w:r>
          </w:p>
        </w:tc>
        <w:tc>
          <w:tcPr>
            <w:tcW w:w="1701" w:type="dxa"/>
            <w:gridSpan w:val="2"/>
            <w:vAlign w:val="center"/>
          </w:tcPr>
          <w:p w14:paraId="4B5CAC84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生命教育課程-感恩卡</w:t>
            </w:r>
          </w:p>
        </w:tc>
        <w:tc>
          <w:tcPr>
            <w:tcW w:w="3119" w:type="dxa"/>
            <w:gridSpan w:val="2"/>
            <w:vAlign w:val="center"/>
          </w:tcPr>
          <w:p w14:paraId="3D5321C4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活動:感恩卡製作</w:t>
            </w:r>
          </w:p>
          <w:p w14:paraId="39431F90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1.讓學生討論身邊需要感恩的人。</w:t>
            </w:r>
          </w:p>
          <w:p w14:paraId="5F1EBC7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2.學生製作感恩卡。</w:t>
            </w:r>
          </w:p>
        </w:tc>
        <w:tc>
          <w:tcPr>
            <w:tcW w:w="2409" w:type="dxa"/>
            <w:gridSpan w:val="2"/>
            <w:vAlign w:val="center"/>
          </w:tcPr>
          <w:p w14:paraId="39310350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學生能認真聆聽</w:t>
            </w:r>
          </w:p>
          <w:p w14:paraId="2858E4FD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學生能確實完成感恩卡</w:t>
            </w:r>
          </w:p>
        </w:tc>
        <w:tc>
          <w:tcPr>
            <w:tcW w:w="1914" w:type="dxa"/>
            <w:vAlign w:val="center"/>
          </w:tcPr>
          <w:p w14:paraId="755577FA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◆學習態度40%</w:t>
            </w:r>
          </w:p>
          <w:p w14:paraId="6AE8A941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◆實作評量60%</w:t>
            </w:r>
          </w:p>
          <w:p w14:paraId="7AB21121" w14:textId="77777777" w:rsidR="00A80E01" w:rsidRPr="000E5DCF" w:rsidRDefault="00A80E01" w:rsidP="00A80E01">
            <w:pP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  </w:t>
            </w:r>
          </w:p>
          <w:p w14:paraId="1C481C3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5DFD347A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31C011D0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9</w:t>
            </w:r>
          </w:p>
          <w:p w14:paraId="27B10157" w14:textId="30781C4D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0405-0411</w:t>
            </w:r>
          </w:p>
        </w:tc>
        <w:tc>
          <w:tcPr>
            <w:tcW w:w="9143" w:type="dxa"/>
            <w:gridSpan w:val="7"/>
          </w:tcPr>
          <w:p w14:paraId="4C8D262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(彈性調整節數)</w:t>
            </w:r>
          </w:p>
        </w:tc>
      </w:tr>
      <w:tr w:rsidR="00A80E01" w:rsidRPr="000E5DCF" w14:paraId="3EF4AD13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2C1F2500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</w:t>
            </w:r>
            <w:r w:rsidRPr="00285F83">
              <w:rPr>
                <w:rFonts w:ascii="標楷體" w:eastAsia="標楷體" w:hAnsi="標楷體" w:cs="標楷體" w:hint="eastAsia"/>
              </w:rPr>
              <w:t>0</w:t>
            </w:r>
          </w:p>
          <w:p w14:paraId="1F9C96A8" w14:textId="41DB43CC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0412-0418</w:t>
            </w:r>
          </w:p>
        </w:tc>
        <w:tc>
          <w:tcPr>
            <w:tcW w:w="1701" w:type="dxa"/>
            <w:gridSpan w:val="2"/>
            <w:vAlign w:val="center"/>
          </w:tcPr>
          <w:p w14:paraId="554C7F40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72BA9A61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因材網學習-英語</w:t>
            </w:r>
          </w:p>
          <w:p w14:paraId="7BC17D29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48EB8CE6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0F8928E7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1BF2D520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4DE6F0BC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2FAE3A6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4A038704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045F7920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  <w:p w14:paraId="5DB67DD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3.學生能完成老師指定的任務完成學習。</w:t>
            </w:r>
          </w:p>
        </w:tc>
        <w:tc>
          <w:tcPr>
            <w:tcW w:w="1914" w:type="dxa"/>
            <w:vAlign w:val="center"/>
          </w:tcPr>
          <w:p w14:paraId="3D068A4E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16BA4193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7CD128F5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11</w:t>
            </w:r>
          </w:p>
          <w:p w14:paraId="68ECEBE4" w14:textId="7F1D36BC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0419-0425</w:t>
            </w:r>
          </w:p>
        </w:tc>
        <w:tc>
          <w:tcPr>
            <w:tcW w:w="1701" w:type="dxa"/>
            <w:gridSpan w:val="2"/>
            <w:vAlign w:val="center"/>
          </w:tcPr>
          <w:p w14:paraId="642282E9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1B0512DE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因材網學習-國語</w:t>
            </w:r>
          </w:p>
          <w:p w14:paraId="2CB1898B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31F66A7F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55604B2C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6A30CA4C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6CCDB45A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2A8CCC5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76890CBC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02BA794B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2.學生能完成老師指定的任務完成學習。</w:t>
            </w:r>
          </w:p>
        </w:tc>
        <w:tc>
          <w:tcPr>
            <w:tcW w:w="1914" w:type="dxa"/>
            <w:vAlign w:val="center"/>
          </w:tcPr>
          <w:p w14:paraId="46CBE26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71D76A2C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3FF150A9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12</w:t>
            </w:r>
          </w:p>
          <w:p w14:paraId="7970EF96" w14:textId="27B02C60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0426-0502</w:t>
            </w:r>
          </w:p>
        </w:tc>
        <w:tc>
          <w:tcPr>
            <w:tcW w:w="1701" w:type="dxa"/>
            <w:gridSpan w:val="2"/>
            <w:vAlign w:val="center"/>
          </w:tcPr>
          <w:p w14:paraId="7CA441E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</w:t>
            </w:r>
          </w:p>
        </w:tc>
        <w:tc>
          <w:tcPr>
            <w:tcW w:w="3119" w:type="dxa"/>
            <w:gridSpan w:val="2"/>
            <w:vAlign w:val="center"/>
          </w:tcPr>
          <w:p w14:paraId="448242B8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因材網學習-數學</w:t>
            </w:r>
          </w:p>
          <w:p w14:paraId="54465F0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2AB8E670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126D2E6E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019B0057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3268BCEF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7724E08F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5CC7BB15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1.學生學會使用平板的基本操作。</w:t>
            </w:r>
          </w:p>
          <w:p w14:paraId="7560F0D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2.學生能熟悉因材網的環境及操作流程。</w:t>
            </w:r>
          </w:p>
          <w:p w14:paraId="23053F21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3.學生能完成老師指定的任務完成學習。</w:t>
            </w:r>
          </w:p>
        </w:tc>
        <w:tc>
          <w:tcPr>
            <w:tcW w:w="1914" w:type="dxa"/>
            <w:vAlign w:val="center"/>
          </w:tcPr>
          <w:p w14:paraId="1B539DBF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6CB33430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0C4ADB96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13</w:t>
            </w:r>
          </w:p>
          <w:p w14:paraId="5829D795" w14:textId="2ED6D027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0503-0509</w:t>
            </w:r>
          </w:p>
        </w:tc>
        <w:tc>
          <w:tcPr>
            <w:tcW w:w="1701" w:type="dxa"/>
            <w:gridSpan w:val="2"/>
            <w:vAlign w:val="center"/>
          </w:tcPr>
          <w:p w14:paraId="58406597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3986325D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因材網學習-自然</w:t>
            </w:r>
          </w:p>
          <w:p w14:paraId="6C46F1D3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78B815E6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492D0846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5FA338AC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13C2171F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17FDC4A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7D6ECE1A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1.學生能完成老師指定的任務完成學習。</w:t>
            </w:r>
          </w:p>
        </w:tc>
        <w:tc>
          <w:tcPr>
            <w:tcW w:w="1914" w:type="dxa"/>
            <w:vAlign w:val="center"/>
          </w:tcPr>
          <w:p w14:paraId="1EE5B090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0DFFD3EE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4163E79A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14</w:t>
            </w:r>
          </w:p>
          <w:p w14:paraId="633DA1DF" w14:textId="30B8E05B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0510-0516</w:t>
            </w:r>
          </w:p>
        </w:tc>
        <w:tc>
          <w:tcPr>
            <w:tcW w:w="1701" w:type="dxa"/>
            <w:gridSpan w:val="2"/>
            <w:vAlign w:val="center"/>
          </w:tcPr>
          <w:p w14:paraId="4E77D88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66BB92AE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因材網學習-國語</w:t>
            </w:r>
          </w:p>
          <w:p w14:paraId="44F707E9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53F7424C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4FB7307B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41CBB47A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3ED78556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6D2305FD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73A99B44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1.學生能完成老師指定的任務完成學習。</w:t>
            </w:r>
          </w:p>
        </w:tc>
        <w:tc>
          <w:tcPr>
            <w:tcW w:w="1914" w:type="dxa"/>
            <w:vAlign w:val="center"/>
          </w:tcPr>
          <w:p w14:paraId="4CB6705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3D6886CA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3F3466F2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15</w:t>
            </w:r>
          </w:p>
          <w:p w14:paraId="76283AD8" w14:textId="585E2070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0517-0523</w:t>
            </w:r>
          </w:p>
        </w:tc>
        <w:tc>
          <w:tcPr>
            <w:tcW w:w="1701" w:type="dxa"/>
            <w:gridSpan w:val="2"/>
            <w:vAlign w:val="center"/>
          </w:tcPr>
          <w:p w14:paraId="0066668F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7379399D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因材網學習-數學</w:t>
            </w:r>
          </w:p>
          <w:p w14:paraId="0CA428B0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10B991F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3A21D37A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3EBAB6E1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1C069B20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4479D5B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1109BFEE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3.學生能完成老師指定的任務完成學習。</w:t>
            </w:r>
          </w:p>
        </w:tc>
        <w:tc>
          <w:tcPr>
            <w:tcW w:w="1914" w:type="dxa"/>
            <w:vAlign w:val="center"/>
          </w:tcPr>
          <w:p w14:paraId="3E14C22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23766B82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1C88EEEC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16</w:t>
            </w:r>
          </w:p>
          <w:p w14:paraId="3DE58388" w14:textId="4C428FC0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0524-0530</w:t>
            </w:r>
          </w:p>
        </w:tc>
        <w:tc>
          <w:tcPr>
            <w:tcW w:w="1701" w:type="dxa"/>
            <w:gridSpan w:val="2"/>
            <w:vAlign w:val="center"/>
          </w:tcPr>
          <w:p w14:paraId="28F3D88A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2DC701B2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因材網學習-自然</w:t>
            </w:r>
          </w:p>
          <w:p w14:paraId="4698E228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熟悉因材網的環境及操作流程。</w:t>
            </w:r>
          </w:p>
          <w:p w14:paraId="7228DFDC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2520F821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活動一：因材網自學 </w:t>
            </w:r>
          </w:p>
          <w:p w14:paraId="7CDBD18B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1.教師介紹因材網的環境及操作流程。</w:t>
            </w:r>
          </w:p>
          <w:p w14:paraId="1802AD3F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2.教師設定課程指派學習任務。</w:t>
            </w:r>
          </w:p>
          <w:p w14:paraId="39BD0528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3.學生自行線上學習。</w:t>
            </w:r>
          </w:p>
        </w:tc>
        <w:tc>
          <w:tcPr>
            <w:tcW w:w="2409" w:type="dxa"/>
            <w:gridSpan w:val="2"/>
            <w:vAlign w:val="center"/>
          </w:tcPr>
          <w:p w14:paraId="237B9D02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1.學生能完成老師指定的任務完成學習。</w:t>
            </w:r>
          </w:p>
        </w:tc>
        <w:tc>
          <w:tcPr>
            <w:tcW w:w="1914" w:type="dxa"/>
            <w:vAlign w:val="center"/>
          </w:tcPr>
          <w:p w14:paraId="5843288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71A75146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5E88BBCE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17</w:t>
            </w:r>
          </w:p>
          <w:p w14:paraId="5723FE5F" w14:textId="3E99C6C5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0531-0606</w:t>
            </w:r>
          </w:p>
        </w:tc>
        <w:tc>
          <w:tcPr>
            <w:tcW w:w="1701" w:type="dxa"/>
            <w:gridSpan w:val="2"/>
            <w:vAlign w:val="center"/>
          </w:tcPr>
          <w:p w14:paraId="1AE2666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  <w:sz w:val="22"/>
              </w:rPr>
              <w:t>數位學習</w:t>
            </w:r>
          </w:p>
        </w:tc>
        <w:tc>
          <w:tcPr>
            <w:tcW w:w="3119" w:type="dxa"/>
            <w:gridSpan w:val="2"/>
            <w:vAlign w:val="center"/>
          </w:tcPr>
          <w:p w14:paraId="7A7EE909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 xml:space="preserve">因材網學習- </w:t>
            </w:r>
          </w:p>
          <w:p w14:paraId="71BEEEE2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(1) 熟練因材網的環境及操作流程。</w:t>
            </w:r>
          </w:p>
          <w:p w14:paraId="44DF549B" w14:textId="77777777" w:rsidR="00A80E01" w:rsidRPr="000E5DCF" w:rsidRDefault="00A80E01" w:rsidP="00A80E01">
            <w:pPr>
              <w:ind w:leftChars="1" w:left="458" w:rightChars="-45" w:right="-108" w:hangingChars="190" w:hanging="456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(2)課程自學。</w:t>
            </w:r>
          </w:p>
          <w:p w14:paraId="46BD8591" w14:textId="77777777" w:rsidR="00A80E01" w:rsidRPr="000E5DCF" w:rsidRDefault="00A80E01" w:rsidP="00A80E01">
            <w:pPr>
              <w:ind w:rightChars="-45" w:right="-108"/>
              <w:rPr>
                <w:rFonts w:ascii="標楷體" w:eastAsia="標楷體" w:hAnsi="標楷體"/>
              </w:rPr>
            </w:pPr>
            <w:r w:rsidRPr="000E5DCF">
              <w:rPr>
                <w:rFonts w:ascii="標楷體" w:eastAsia="標楷體" w:hAnsi="標楷體" w:hint="eastAsia"/>
              </w:rPr>
              <w:t>1.學生熟悉帳號登入並自主線上學習。</w:t>
            </w:r>
          </w:p>
          <w:p w14:paraId="6FB9DB8C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hint="eastAsia"/>
              </w:rPr>
              <w:t>2.因材網使用心得分享</w:t>
            </w:r>
          </w:p>
        </w:tc>
        <w:tc>
          <w:tcPr>
            <w:tcW w:w="2409" w:type="dxa"/>
            <w:gridSpan w:val="2"/>
            <w:vAlign w:val="center"/>
          </w:tcPr>
          <w:p w14:paraId="48287BD3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1.學生能完成老師指定的任務完成學習。</w:t>
            </w:r>
          </w:p>
          <w:p w14:paraId="54233221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2.能完成成果分享</w:t>
            </w:r>
          </w:p>
        </w:tc>
        <w:tc>
          <w:tcPr>
            <w:tcW w:w="1914" w:type="dxa"/>
            <w:vAlign w:val="center"/>
          </w:tcPr>
          <w:p w14:paraId="65470C14" w14:textId="77777777" w:rsidR="00A80E01" w:rsidRPr="000E5DCF" w:rsidRDefault="00A80E01" w:rsidP="00A80E01">
            <w:pPr>
              <w:autoSpaceDE w:val="0"/>
              <w:autoSpaceDN w:val="0"/>
              <w:adjustRightInd w:val="0"/>
              <w:ind w:rightChars="-48" w:right="-115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◆實作評量100%</w:t>
            </w:r>
          </w:p>
        </w:tc>
      </w:tr>
      <w:tr w:rsidR="00A80E01" w:rsidRPr="000E5DCF" w14:paraId="2B239F8F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2C7C9555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18</w:t>
            </w:r>
          </w:p>
          <w:p w14:paraId="21E2B51D" w14:textId="4279AE21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0607-0613</w:t>
            </w:r>
          </w:p>
        </w:tc>
        <w:tc>
          <w:tcPr>
            <w:tcW w:w="1701" w:type="dxa"/>
            <w:gridSpan w:val="2"/>
            <w:vAlign w:val="center"/>
          </w:tcPr>
          <w:p w14:paraId="114AE91D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品格教育-</w:t>
            </w:r>
          </w:p>
          <w:p w14:paraId="01DDAD4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戲劇表演宣導</w:t>
            </w:r>
          </w:p>
        </w:tc>
        <w:tc>
          <w:tcPr>
            <w:tcW w:w="3119" w:type="dxa"/>
            <w:gridSpan w:val="2"/>
            <w:vAlign w:val="center"/>
          </w:tcPr>
          <w:p w14:paraId="304CD83B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1.決定表演形式</w:t>
            </w:r>
          </w:p>
          <w:p w14:paraId="0F1010B4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2.學生表演工作分工：</w:t>
            </w:r>
          </w:p>
          <w:p w14:paraId="765D7585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 (1)編劇</w:t>
            </w:r>
          </w:p>
          <w:p w14:paraId="7A726EFE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 (2)角色分配</w:t>
            </w:r>
          </w:p>
          <w:p w14:paraId="1318F3E6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 (3)幕後工作分配</w:t>
            </w:r>
          </w:p>
          <w:p w14:paraId="3F516824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3.表演前準備</w:t>
            </w:r>
          </w:p>
          <w:p w14:paraId="3114FFA6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 (1)排演、演員服裝</w:t>
            </w:r>
          </w:p>
          <w:p w14:paraId="0DA06397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 (2)布景、道具製作</w:t>
            </w:r>
          </w:p>
          <w:p w14:paraId="5D195AFD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 xml:space="preserve"> (3)音樂、錄音</w:t>
            </w:r>
          </w:p>
          <w:p w14:paraId="30C49286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4.於兒童朝會表演</w:t>
            </w:r>
          </w:p>
        </w:tc>
        <w:tc>
          <w:tcPr>
            <w:tcW w:w="2409" w:type="dxa"/>
            <w:gridSpan w:val="2"/>
            <w:vAlign w:val="center"/>
          </w:tcPr>
          <w:p w14:paraId="0035E6C4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1.</w:t>
            </w:r>
            <w:r w:rsidRPr="000E5DCF">
              <w:rPr>
                <w:rFonts w:ascii="標楷體" w:eastAsia="標楷體" w:hAnsi="標楷體" w:cs="標楷體"/>
              </w:rPr>
              <w:t>學生能參與討論、分工合作所有表演準備工作。</w:t>
            </w:r>
          </w:p>
          <w:p w14:paraId="2EE296A4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2.</w:t>
            </w:r>
            <w:r w:rsidRPr="000E5DCF">
              <w:rPr>
                <w:rFonts w:ascii="標楷體" w:eastAsia="標楷體" w:hAnsi="標楷體" w:cs="標楷體"/>
              </w:rPr>
              <w:t>學生能完成各項表演準備工作</w:t>
            </w:r>
          </w:p>
          <w:p w14:paraId="45B9D637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 w:hint="eastAsia"/>
              </w:rPr>
              <w:t>3.</w:t>
            </w:r>
            <w:r w:rsidRPr="000E5DCF">
              <w:rPr>
                <w:rFonts w:ascii="標楷體" w:eastAsia="標楷體" w:hAnsi="標楷體" w:cs="標楷體"/>
              </w:rPr>
              <w:t>學生能於全校兒童朝會，完成表演活動</w:t>
            </w:r>
          </w:p>
        </w:tc>
        <w:tc>
          <w:tcPr>
            <w:tcW w:w="1914" w:type="dxa"/>
            <w:vAlign w:val="center"/>
          </w:tcPr>
          <w:p w14:paraId="055BCC88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◆學習態度40%</w:t>
            </w:r>
          </w:p>
          <w:p w14:paraId="2DC23B00" w14:textId="77777777" w:rsidR="00A80E01" w:rsidRPr="000E5DCF" w:rsidRDefault="00A80E01" w:rsidP="00A80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◆實作評量60%</w:t>
            </w:r>
          </w:p>
          <w:p w14:paraId="0F5E2E51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50DCC32B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6B1BB256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19</w:t>
            </w:r>
          </w:p>
          <w:p w14:paraId="599AB805" w14:textId="2095783E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0614-0620</w:t>
            </w:r>
          </w:p>
        </w:tc>
        <w:tc>
          <w:tcPr>
            <w:tcW w:w="9143" w:type="dxa"/>
            <w:gridSpan w:val="7"/>
            <w:vMerge w:val="restart"/>
            <w:vAlign w:val="center"/>
          </w:tcPr>
          <w:p w14:paraId="1F92769A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  <w:r w:rsidRPr="000E5DCF">
              <w:rPr>
                <w:rFonts w:ascii="標楷體" w:eastAsia="標楷體" w:hAnsi="標楷體" w:cs="標楷體"/>
              </w:rPr>
              <w:t>(彈性調整節數)</w:t>
            </w:r>
          </w:p>
        </w:tc>
      </w:tr>
      <w:tr w:rsidR="00A80E01" w:rsidRPr="000E5DCF" w14:paraId="35F3CD5D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2EE4B653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 w:rsidRPr="00285F83">
              <w:rPr>
                <w:rFonts w:ascii="標楷體" w:eastAsia="標楷體" w:hAnsi="標楷體" w:cs="標楷體"/>
              </w:rPr>
              <w:t>20</w:t>
            </w:r>
          </w:p>
          <w:p w14:paraId="43F96144" w14:textId="17336572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0621-0627</w:t>
            </w:r>
          </w:p>
        </w:tc>
        <w:tc>
          <w:tcPr>
            <w:tcW w:w="9143" w:type="dxa"/>
            <w:gridSpan w:val="7"/>
            <w:vMerge/>
          </w:tcPr>
          <w:p w14:paraId="51153735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A80E01" w:rsidRPr="000E5DCF" w14:paraId="52FE4B15" w14:textId="77777777" w:rsidTr="00B25659">
        <w:trPr>
          <w:trHeight w:val="498"/>
          <w:jc w:val="center"/>
        </w:trPr>
        <w:tc>
          <w:tcPr>
            <w:tcW w:w="851" w:type="dxa"/>
            <w:gridSpan w:val="2"/>
            <w:vAlign w:val="center"/>
          </w:tcPr>
          <w:p w14:paraId="681FA905" w14:textId="77777777" w:rsidR="00A80E01" w:rsidRPr="00285F83" w:rsidRDefault="00A80E01" w:rsidP="00A80E01">
            <w:pPr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285F83">
              <w:rPr>
                <w:rFonts w:ascii="標楷體" w:eastAsia="標楷體" w:hAnsi="標楷體" w:cs="標楷體"/>
                <w:color w:val="FF0000"/>
              </w:rPr>
              <w:t>21</w:t>
            </w:r>
          </w:p>
          <w:p w14:paraId="3810ED1D" w14:textId="21A40CAB" w:rsidR="00A80E01" w:rsidRPr="000E5DCF" w:rsidRDefault="00A80E01" w:rsidP="00A80E01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sz w:val="20"/>
                <w:szCs w:val="20"/>
              </w:rPr>
              <w:t>0628-0630</w:t>
            </w:r>
          </w:p>
        </w:tc>
        <w:tc>
          <w:tcPr>
            <w:tcW w:w="9143" w:type="dxa"/>
            <w:gridSpan w:val="7"/>
            <w:vMerge/>
          </w:tcPr>
          <w:p w14:paraId="7C653DBC" w14:textId="77777777" w:rsidR="00A80E01" w:rsidRPr="000E5DCF" w:rsidRDefault="00A80E01" w:rsidP="00A80E01">
            <w:pPr>
              <w:jc w:val="both"/>
              <w:rPr>
                <w:rFonts w:ascii="標楷體" w:eastAsia="標楷體" w:hAnsi="標楷體" w:cs="標楷體"/>
              </w:rPr>
            </w:pPr>
          </w:p>
        </w:tc>
      </w:tr>
      <w:bookmarkEnd w:id="0"/>
    </w:tbl>
    <w:p w14:paraId="0641309E" w14:textId="77777777" w:rsidR="001F1C89" w:rsidRDefault="001F1C89" w:rsidP="00942E96"/>
    <w:sectPr w:rsidR="001F1C89" w:rsidSect="00DF1E5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87AEB" w14:textId="77777777" w:rsidR="007C6A80" w:rsidRDefault="007C6A80" w:rsidP="00AB3C9C">
      <w:r>
        <w:separator/>
      </w:r>
    </w:p>
  </w:endnote>
  <w:endnote w:type="continuationSeparator" w:id="0">
    <w:p w14:paraId="1BC80AD3" w14:textId="77777777" w:rsidR="007C6A80" w:rsidRDefault="007C6A80" w:rsidP="00AB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3F4E2" w14:textId="77777777" w:rsidR="007C6A80" w:rsidRDefault="007C6A80" w:rsidP="00AB3C9C">
      <w:r>
        <w:separator/>
      </w:r>
    </w:p>
  </w:footnote>
  <w:footnote w:type="continuationSeparator" w:id="0">
    <w:p w14:paraId="64100874" w14:textId="77777777" w:rsidR="007C6A80" w:rsidRDefault="007C6A80" w:rsidP="00AB3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D0613"/>
    <w:multiLevelType w:val="multilevel"/>
    <w:tmpl w:val="8A08E6CC"/>
    <w:lvl w:ilvl="0">
      <w:start w:val="1"/>
      <w:numFmt w:val="decimal"/>
      <w:lvlText w:val="%1."/>
      <w:lvlJc w:val="left"/>
      <w:pPr>
        <w:ind w:left="252" w:hanging="360"/>
      </w:pPr>
    </w:lvl>
    <w:lvl w:ilvl="1">
      <w:start w:val="1"/>
      <w:numFmt w:val="decimal"/>
      <w:lvlText w:val="%2、"/>
      <w:lvlJc w:val="left"/>
      <w:pPr>
        <w:ind w:left="852" w:hanging="480"/>
      </w:pPr>
    </w:lvl>
    <w:lvl w:ilvl="2">
      <w:start w:val="1"/>
      <w:numFmt w:val="lowerRoman"/>
      <w:lvlText w:val="%3."/>
      <w:lvlJc w:val="right"/>
      <w:pPr>
        <w:ind w:left="1332" w:hanging="480"/>
      </w:pPr>
    </w:lvl>
    <w:lvl w:ilvl="3">
      <w:start w:val="1"/>
      <w:numFmt w:val="decimal"/>
      <w:lvlText w:val="%4."/>
      <w:lvlJc w:val="left"/>
      <w:pPr>
        <w:ind w:left="1812" w:hanging="480"/>
      </w:pPr>
    </w:lvl>
    <w:lvl w:ilvl="4">
      <w:start w:val="1"/>
      <w:numFmt w:val="decimal"/>
      <w:lvlText w:val="%5、"/>
      <w:lvlJc w:val="left"/>
      <w:pPr>
        <w:ind w:left="2292" w:hanging="480"/>
      </w:pPr>
    </w:lvl>
    <w:lvl w:ilvl="5">
      <w:start w:val="1"/>
      <w:numFmt w:val="lowerRoman"/>
      <w:lvlText w:val="%6."/>
      <w:lvlJc w:val="right"/>
      <w:pPr>
        <w:ind w:left="2772" w:hanging="480"/>
      </w:pPr>
    </w:lvl>
    <w:lvl w:ilvl="6">
      <w:start w:val="1"/>
      <w:numFmt w:val="decimal"/>
      <w:lvlText w:val="%7."/>
      <w:lvlJc w:val="left"/>
      <w:pPr>
        <w:ind w:left="3252" w:hanging="480"/>
      </w:pPr>
    </w:lvl>
    <w:lvl w:ilvl="7">
      <w:start w:val="1"/>
      <w:numFmt w:val="decimal"/>
      <w:lvlText w:val="%8、"/>
      <w:lvlJc w:val="left"/>
      <w:pPr>
        <w:ind w:left="3732" w:hanging="480"/>
      </w:pPr>
    </w:lvl>
    <w:lvl w:ilvl="8">
      <w:start w:val="1"/>
      <w:numFmt w:val="lowerRoman"/>
      <w:lvlText w:val="%9."/>
      <w:lvlJc w:val="right"/>
      <w:pPr>
        <w:ind w:left="4212" w:hanging="480"/>
      </w:pPr>
    </w:lvl>
  </w:abstractNum>
  <w:abstractNum w:abstractNumId="1" w15:restartNumberingAfterBreak="0">
    <w:nsid w:val="5F9F1EC1"/>
    <w:multiLevelType w:val="multilevel"/>
    <w:tmpl w:val="15C805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5C"/>
    <w:rsid w:val="0014492F"/>
    <w:rsid w:val="001F1C89"/>
    <w:rsid w:val="00265718"/>
    <w:rsid w:val="005C7077"/>
    <w:rsid w:val="007C6A80"/>
    <w:rsid w:val="00871110"/>
    <w:rsid w:val="0093300A"/>
    <w:rsid w:val="00942E96"/>
    <w:rsid w:val="00A80E01"/>
    <w:rsid w:val="00AB3C9C"/>
    <w:rsid w:val="00B25659"/>
    <w:rsid w:val="00B5357F"/>
    <w:rsid w:val="00B55AD3"/>
    <w:rsid w:val="00DF1E5C"/>
    <w:rsid w:val="00E26DE2"/>
    <w:rsid w:val="00EC3D37"/>
    <w:rsid w:val="00F5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7DF2FE"/>
  <w15:chartTrackingRefBased/>
  <w15:docId w15:val="{FE4282E0-D3FC-42EC-91C5-C4FD3FB4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E5C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C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3C9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3C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3C9C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QMsajzOgC4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1164</Words>
  <Characters>6636</Characters>
  <Application>Microsoft Office Word</Application>
  <DocSecurity>0</DocSecurity>
  <Lines>55</Lines>
  <Paragraphs>15</Paragraphs>
  <ScaleCrop>false</ScaleCrop>
  <Company/>
  <LinksUpToDate>false</LinksUpToDate>
  <CharactersWithSpaces>7785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得坤 劉</dc:creator>
  <cp:keywords/>
  <dc:description/>
  <cp:lastModifiedBy>得坤 劉</cp:lastModifiedBy>
  <cp:revision>3</cp:revision>
  <dcterms:created xsi:type="dcterms:W3CDTF">2025-05-22T06:45:00Z</dcterms:created>
  <dcterms:modified xsi:type="dcterms:W3CDTF">2025-05-22T06:46:00Z</dcterms:modified>
</cp:coreProperties>
</file>