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2E6A8" w14:textId="5E0B24A9" w:rsidR="00D149F6" w:rsidRPr="0035082F" w:rsidRDefault="005919CA" w:rsidP="005919CA">
      <w:pPr>
        <w:snapToGrid w:val="0"/>
        <w:spacing w:afterLines="20" w:after="48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919CA">
        <w:rPr>
          <w:rFonts w:ascii="標楷體" w:eastAsia="標楷體" w:hAnsi="標楷體" w:hint="eastAsia"/>
          <w:b/>
          <w:sz w:val="28"/>
          <w:szCs w:val="28"/>
        </w:rPr>
        <w:t>新坡國小</w:t>
      </w:r>
      <w:r w:rsidR="00FF27F0">
        <w:rPr>
          <w:rFonts w:ascii="標楷體" w:eastAsia="標楷體" w:hAnsi="標楷體" w:hint="eastAsia"/>
          <w:b/>
          <w:sz w:val="28"/>
          <w:szCs w:val="28"/>
        </w:rPr>
        <w:t>114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6F137A">
        <w:rPr>
          <w:rFonts w:ascii="標楷體" w:eastAsia="標楷體" w:hAnsi="標楷體" w:hint="eastAsia"/>
          <w:b/>
          <w:sz w:val="28"/>
          <w:szCs w:val="28"/>
        </w:rPr>
        <w:t>下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學期共同</w:t>
      </w:r>
      <w:proofErr w:type="gramStart"/>
      <w:r w:rsidRPr="005919CA">
        <w:rPr>
          <w:rFonts w:ascii="標楷體" w:eastAsia="標楷體" w:hAnsi="標楷體" w:hint="eastAsia"/>
          <w:b/>
          <w:sz w:val="28"/>
          <w:szCs w:val="28"/>
        </w:rPr>
        <w:t>備</w:t>
      </w:r>
      <w:r>
        <w:rPr>
          <w:rFonts w:ascii="標楷體" w:eastAsia="標楷體" w:hAnsi="標楷體" w:hint="eastAsia"/>
          <w:b/>
          <w:sz w:val="28"/>
          <w:szCs w:val="28"/>
        </w:rPr>
        <w:t>觀議</w:t>
      </w:r>
      <w:r w:rsidRPr="005919CA">
        <w:rPr>
          <w:rFonts w:ascii="標楷體" w:eastAsia="標楷體" w:hAnsi="標楷體" w:hint="eastAsia"/>
          <w:b/>
          <w:sz w:val="28"/>
          <w:szCs w:val="28"/>
        </w:rPr>
        <w:t>課</w:t>
      </w:r>
      <w:proofErr w:type="gramEnd"/>
      <w:r w:rsidR="00D149F6">
        <w:rPr>
          <w:rFonts w:ascii="標楷體" w:eastAsia="標楷體" w:hAnsi="標楷體" w:hint="eastAsia"/>
          <w:b/>
          <w:sz w:val="28"/>
          <w:szCs w:val="28"/>
        </w:rPr>
        <w:t>教學單元</w:t>
      </w:r>
      <w:r>
        <w:rPr>
          <w:rFonts w:ascii="標楷體" w:eastAsia="標楷體" w:hAnsi="標楷體" w:hint="eastAsia"/>
          <w:b/>
          <w:sz w:val="28"/>
          <w:szCs w:val="28"/>
        </w:rPr>
        <w:t>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457"/>
        <w:gridCol w:w="3356"/>
        <w:gridCol w:w="283"/>
        <w:gridCol w:w="851"/>
        <w:gridCol w:w="211"/>
        <w:gridCol w:w="3533"/>
      </w:tblGrid>
      <w:tr w:rsidR="00D149F6" w:rsidRPr="000A031A" w14:paraId="30E57885" w14:textId="77777777" w:rsidTr="005919CA">
        <w:trPr>
          <w:trHeight w:val="50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EA7ABD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</w:t>
            </w:r>
          </w:p>
        </w:tc>
        <w:tc>
          <w:tcPr>
            <w:tcW w:w="3813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97922" w14:textId="2EB52DA2" w:rsidR="00D149F6" w:rsidRPr="00785312" w:rsidRDefault="00C1704C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國語</w:t>
            </w:r>
          </w:p>
        </w:tc>
        <w:tc>
          <w:tcPr>
            <w:tcW w:w="134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C28CF23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49F5DFC" w14:textId="2BCDF5BF" w:rsidR="00D149F6" w:rsidRPr="000A031A" w:rsidRDefault="00C1704C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黃英豪</w:t>
            </w:r>
          </w:p>
        </w:tc>
      </w:tr>
      <w:tr w:rsidR="00D149F6" w:rsidRPr="000A031A" w14:paraId="32281BE8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E4D565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7F62126" w14:textId="3AC26656" w:rsidR="00D149F6" w:rsidRPr="00785312" w:rsidRDefault="00C1704C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四年級</w:t>
            </w:r>
          </w:p>
        </w:tc>
        <w:tc>
          <w:tcPr>
            <w:tcW w:w="13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86264AE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1BD31B0" w14:textId="20737F06" w:rsidR="00D149F6" w:rsidRPr="00785312" w:rsidRDefault="00D149F6" w:rsidP="00B92BAC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共</w:t>
            </w:r>
            <w:r>
              <w:rPr>
                <w:rFonts w:eastAsia="標楷體" w:hAnsi="標楷體" w:hint="eastAsia"/>
                <w:noProof/>
              </w:rPr>
              <w:t>__</w:t>
            </w:r>
            <w:r w:rsidR="00B92BAC">
              <w:rPr>
                <w:rFonts w:eastAsia="標楷體" w:hAnsi="標楷體" w:hint="eastAsia"/>
                <w:noProof/>
              </w:rPr>
              <w:t>1</w:t>
            </w:r>
            <w:r>
              <w:rPr>
                <w:rFonts w:eastAsia="標楷體" w:hAnsi="標楷體" w:hint="eastAsia"/>
                <w:noProof/>
              </w:rPr>
              <w:t>___</w:t>
            </w:r>
            <w:r>
              <w:rPr>
                <w:rFonts w:eastAsia="標楷體" w:hAnsi="標楷體" w:hint="eastAsia"/>
                <w:noProof/>
              </w:rPr>
              <w:t>節，</w:t>
            </w:r>
            <w:r>
              <w:rPr>
                <w:rFonts w:eastAsia="標楷體" w:hAnsi="標楷體" w:hint="eastAsia"/>
                <w:noProof/>
              </w:rPr>
              <w:t>__</w:t>
            </w:r>
            <w:r w:rsidR="00B92BAC">
              <w:rPr>
                <w:rFonts w:eastAsia="標楷體" w:hAnsi="標楷體" w:hint="eastAsia"/>
                <w:noProof/>
              </w:rPr>
              <w:t>40</w:t>
            </w:r>
            <w:r>
              <w:rPr>
                <w:rFonts w:eastAsia="標楷體" w:hAnsi="標楷體" w:hint="eastAsia"/>
                <w:noProof/>
              </w:rPr>
              <w:t>__</w:t>
            </w:r>
            <w:r>
              <w:rPr>
                <w:rFonts w:eastAsia="標楷體" w:hAnsi="標楷體" w:hint="eastAsia"/>
                <w:noProof/>
              </w:rPr>
              <w:t>分鐘</w:t>
            </w:r>
          </w:p>
        </w:tc>
      </w:tr>
      <w:tr w:rsidR="00D149F6" w:rsidRPr="000A031A" w14:paraId="22562EAB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C36D7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6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F4C6F4A" w14:textId="3C8C0D5A" w:rsidR="00D149F6" w:rsidRPr="00785312" w:rsidRDefault="00C1704C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米食飄香</w:t>
            </w:r>
          </w:p>
        </w:tc>
      </w:tr>
      <w:tr w:rsidR="00D149F6" w:rsidRPr="000A031A" w14:paraId="144C12DB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5F492638" w14:textId="77777777" w:rsidR="00D149F6" w:rsidRPr="00DB43C0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B43C0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D149F6" w:rsidRPr="000A031A" w14:paraId="5526D8A9" w14:textId="77777777" w:rsidTr="00A43E48">
        <w:trPr>
          <w:trHeight w:val="405"/>
          <w:jc w:val="center"/>
        </w:trPr>
        <w:tc>
          <w:tcPr>
            <w:tcW w:w="863" w:type="dxa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57C0D3C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4314A10C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973129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4026FF6" w14:textId="77777777" w:rsidR="00D149F6" w:rsidRPr="00195735" w:rsidRDefault="006E029F" w:rsidP="006E029F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 w:val="0"/>
              <w:rPr>
                <w:rFonts w:eastAsia="標楷體" w:hAnsi="標楷體"/>
                <w:noProof/>
                <w:color w:val="000000" w:themeColor="text1"/>
              </w:rPr>
            </w:pP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2-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Ⅱ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 xml:space="preserve">-2 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運用適當詞語、正確語法表達想法。</w:t>
            </w:r>
          </w:p>
          <w:p w14:paraId="3F93FAA3" w14:textId="77777777" w:rsidR="006E029F" w:rsidRPr="00195735" w:rsidRDefault="006E029F" w:rsidP="006E029F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 w:val="0"/>
              <w:rPr>
                <w:rFonts w:eastAsia="標楷體" w:hAnsi="標楷體"/>
                <w:noProof/>
                <w:color w:val="000000" w:themeColor="text1"/>
              </w:rPr>
            </w:pP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3-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Ⅱ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 xml:space="preserve">-1 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運用注音符號，理解生字新詞，提升閱讀效能。</w:t>
            </w:r>
          </w:p>
          <w:p w14:paraId="63350330" w14:textId="4BD3E2EC" w:rsidR="006E029F" w:rsidRPr="00195735" w:rsidRDefault="006E029F" w:rsidP="006E029F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 w:val="0"/>
              <w:rPr>
                <w:rFonts w:eastAsia="標楷體" w:hAnsi="標楷體"/>
                <w:noProof/>
                <w:color w:val="7F7F7F"/>
              </w:rPr>
            </w:pP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6-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Ⅱ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 xml:space="preserve">-2 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培養感受力、想像力等寫作基本能力。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C83696" w14:textId="77777777" w:rsidR="00D149F6" w:rsidRPr="00195735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95735">
              <w:rPr>
                <w:rFonts w:eastAsia="標楷體" w:hAnsi="標楷體" w:hint="eastAsia"/>
                <w:b/>
                <w:noProof/>
              </w:rPr>
              <w:t>核心</w:t>
            </w:r>
          </w:p>
          <w:p w14:paraId="32E2CC6B" w14:textId="77777777" w:rsidR="00D149F6" w:rsidRPr="00195735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95735">
              <w:rPr>
                <w:rFonts w:eastAsia="標楷體" w:hAnsi="標楷體" w:hint="eastAsia"/>
                <w:b/>
                <w:noProof/>
              </w:rPr>
              <w:t>素養</w:t>
            </w:r>
          </w:p>
        </w:tc>
        <w:tc>
          <w:tcPr>
            <w:tcW w:w="374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40B97E56" w14:textId="77777777" w:rsidR="006E029F" w:rsidRPr="00195735" w:rsidRDefault="006E029F" w:rsidP="006E029F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eastAsia="標楷體" w:hAnsi="標楷體"/>
                <w:noProof/>
                <w:color w:val="000000"/>
              </w:rPr>
            </w:pPr>
            <w:r w:rsidRPr="00195735">
              <w:rPr>
                <w:rFonts w:eastAsia="標楷體" w:hAnsi="標楷體" w:hint="eastAsia"/>
                <w:noProof/>
                <w:color w:val="000000"/>
              </w:rPr>
              <w:t>國</w:t>
            </w:r>
            <w:r w:rsidRPr="00195735">
              <w:rPr>
                <w:rFonts w:eastAsia="標楷體" w:hAnsi="標楷體" w:hint="eastAsia"/>
                <w:noProof/>
                <w:color w:val="000000"/>
              </w:rPr>
              <w:t xml:space="preserve">-E-A3 </w:t>
            </w:r>
            <w:r w:rsidRPr="00195735">
              <w:rPr>
                <w:rFonts w:eastAsia="標楷體" w:hAnsi="標楷體" w:hint="eastAsia"/>
                <w:noProof/>
                <w:color w:val="000000"/>
              </w:rPr>
              <w:t>運用國語文充實生活經驗，學習有步驟的規畫活動和解決問題，並探索多元知能，培養創新精神，以增進生活適應力。</w:t>
            </w:r>
          </w:p>
          <w:p w14:paraId="27308435" w14:textId="77777777" w:rsidR="006E029F" w:rsidRPr="00195735" w:rsidRDefault="006E029F" w:rsidP="006E029F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eastAsia="標楷體" w:hAnsi="標楷體"/>
                <w:noProof/>
                <w:color w:val="000000"/>
              </w:rPr>
            </w:pPr>
            <w:r w:rsidRPr="00195735">
              <w:rPr>
                <w:rFonts w:eastAsia="標楷體" w:hAnsi="標楷體" w:hint="eastAsia"/>
                <w:noProof/>
                <w:color w:val="000000"/>
              </w:rPr>
              <w:t>國</w:t>
            </w:r>
            <w:r w:rsidRPr="00195735">
              <w:rPr>
                <w:rFonts w:eastAsia="標楷體" w:hAnsi="標楷體" w:hint="eastAsia"/>
                <w:noProof/>
                <w:color w:val="000000"/>
              </w:rPr>
              <w:t xml:space="preserve">-E-B3 </w:t>
            </w:r>
            <w:r w:rsidRPr="00195735">
              <w:rPr>
                <w:rFonts w:eastAsia="標楷體" w:hAnsi="標楷體" w:hint="eastAsia"/>
                <w:noProof/>
                <w:color w:val="000000"/>
              </w:rPr>
              <w:t>運用多重感官感受文藝之美，體驗生活中的美感事物，並發展藝文創作與欣賞的基本素養。</w:t>
            </w:r>
          </w:p>
          <w:p w14:paraId="562B45EF" w14:textId="0B4CAC5D" w:rsidR="00D149F6" w:rsidRPr="00195735" w:rsidRDefault="006E029F" w:rsidP="006E029F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 w:val="0"/>
              <w:rPr>
                <w:rFonts w:eastAsia="標楷體" w:hAnsi="標楷體"/>
                <w:noProof/>
                <w:color w:val="000000"/>
              </w:rPr>
            </w:pPr>
            <w:r w:rsidRPr="00195735">
              <w:rPr>
                <w:rFonts w:eastAsia="標楷體" w:hAnsi="標楷體" w:hint="eastAsia"/>
                <w:noProof/>
                <w:color w:val="000000"/>
              </w:rPr>
              <w:t>國</w:t>
            </w:r>
            <w:r w:rsidRPr="00195735">
              <w:rPr>
                <w:rFonts w:eastAsia="標楷體" w:hAnsi="標楷體" w:hint="eastAsia"/>
                <w:noProof/>
                <w:color w:val="000000"/>
              </w:rPr>
              <w:t xml:space="preserve">-E-C3 </w:t>
            </w:r>
            <w:r w:rsidRPr="00195735">
              <w:rPr>
                <w:rFonts w:eastAsia="標楷體" w:hAnsi="標楷體" w:hint="eastAsia"/>
                <w:noProof/>
                <w:color w:val="000000"/>
              </w:rPr>
              <w:t>閱讀各類文本，培養理解與關心本土及國際事務的基本素養，以認同自我文化，並能包容、尊重與欣賞多元文化。</w:t>
            </w:r>
          </w:p>
        </w:tc>
      </w:tr>
      <w:tr w:rsidR="00D149F6" w:rsidRPr="000A031A" w14:paraId="51BC5176" w14:textId="77777777" w:rsidTr="00A43E48">
        <w:trPr>
          <w:trHeight w:val="405"/>
          <w:jc w:val="center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52A86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127B09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學習內容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CEF2" w14:textId="77777777" w:rsidR="00042165" w:rsidRPr="00195735" w:rsidRDefault="00042165" w:rsidP="00042165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eastAsia="標楷體" w:hAnsi="標楷體"/>
                <w:noProof/>
                <w:color w:val="000000" w:themeColor="text1"/>
              </w:rPr>
            </w:pP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Ad-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Ⅱ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 xml:space="preserve">-2 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篇章的大意、主旨與簡單結構。</w:t>
            </w:r>
          </w:p>
          <w:p w14:paraId="4C1A11E0" w14:textId="77777777" w:rsidR="00042165" w:rsidRPr="00195735" w:rsidRDefault="00042165" w:rsidP="00042165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eastAsia="標楷體" w:hAnsi="標楷體"/>
                <w:noProof/>
                <w:color w:val="000000" w:themeColor="text1"/>
              </w:rPr>
            </w:pP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Bc-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Ⅱ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 xml:space="preserve">-1 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具邏輯、客觀、理性的說明，如科學知識、產品、環境等文本。</w:t>
            </w:r>
          </w:p>
          <w:p w14:paraId="1F2C90CC" w14:textId="77777777" w:rsidR="00042165" w:rsidRPr="00195735" w:rsidRDefault="00042165" w:rsidP="00042165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eastAsia="標楷體" w:hAnsi="標楷體"/>
                <w:noProof/>
                <w:color w:val="000000" w:themeColor="text1"/>
              </w:rPr>
            </w:pP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Bc-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Ⅱ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 xml:space="preserve">-2 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描述、列舉、因果等寫作手法。</w:t>
            </w:r>
          </w:p>
          <w:p w14:paraId="79DA7E49" w14:textId="0BBBB476" w:rsidR="00D149F6" w:rsidRPr="00195735" w:rsidRDefault="00042165" w:rsidP="00042165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 w:val="0"/>
              <w:rPr>
                <w:rFonts w:eastAsia="標楷體" w:hAnsi="標楷體"/>
                <w:noProof/>
                <w:color w:val="000000" w:themeColor="text1"/>
              </w:rPr>
            </w:pP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Ca-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Ⅱ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 xml:space="preserve">-1 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各類文本中的飲食、服飾、交通工具、名勝古蹟及休閒娛樂等文化內涵。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2BAE2E" w14:textId="77777777" w:rsidR="00D149F6" w:rsidRPr="00195735" w:rsidRDefault="00D149F6" w:rsidP="00A43E48">
            <w:pPr>
              <w:snapToGrid w:val="0"/>
              <w:rPr>
                <w:rFonts w:eastAsia="標楷體" w:hAnsi="標楷體"/>
                <w:noProof/>
              </w:rPr>
            </w:pPr>
          </w:p>
        </w:tc>
        <w:tc>
          <w:tcPr>
            <w:tcW w:w="37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7CC5F7B2" w14:textId="77777777" w:rsidR="00D149F6" w:rsidRPr="00195735" w:rsidRDefault="00D149F6" w:rsidP="00A43E48">
            <w:pPr>
              <w:snapToGrid w:val="0"/>
              <w:rPr>
                <w:rFonts w:eastAsia="標楷體" w:hAnsi="標楷體"/>
                <w:noProof/>
              </w:rPr>
            </w:pPr>
          </w:p>
        </w:tc>
      </w:tr>
      <w:tr w:rsidR="00D149F6" w:rsidRPr="000A031A" w14:paraId="58B71EBE" w14:textId="77777777" w:rsidTr="00A43E48">
        <w:trPr>
          <w:trHeight w:val="330"/>
          <w:jc w:val="center"/>
        </w:trPr>
        <w:tc>
          <w:tcPr>
            <w:tcW w:w="8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E07FD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23D552D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9D9064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9438F4" w14:textId="77777777" w:rsidR="00195735" w:rsidRPr="00195735" w:rsidRDefault="00195735" w:rsidP="00195735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eastAsia="標楷體" w:hAnsi="標楷體"/>
                <w:noProof/>
                <w:color w:val="000000" w:themeColor="text1"/>
              </w:rPr>
            </w:pP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【多元文化教育】</w:t>
            </w:r>
          </w:p>
          <w:p w14:paraId="4C830080" w14:textId="37B73DC0" w:rsidR="00D149F6" w:rsidRPr="00195735" w:rsidRDefault="00195735" w:rsidP="00195735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 w:val="0"/>
              <w:rPr>
                <w:rFonts w:eastAsia="標楷體" w:hAnsi="標楷體"/>
                <w:noProof/>
                <w:color w:val="7F7F7F"/>
              </w:rPr>
            </w:pP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多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 xml:space="preserve">E1 </w:t>
            </w: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了解自己的文化特質。</w:t>
            </w:r>
          </w:p>
        </w:tc>
      </w:tr>
      <w:tr w:rsidR="00D149F6" w:rsidRPr="000A031A" w14:paraId="3A80B693" w14:textId="77777777" w:rsidTr="00A43E48">
        <w:trPr>
          <w:trHeight w:val="375"/>
          <w:jc w:val="center"/>
        </w:trPr>
        <w:tc>
          <w:tcPr>
            <w:tcW w:w="863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4233C9D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6D9017D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CA05CB">
              <w:rPr>
                <w:rFonts w:eastAsia="標楷體" w:hAnsi="標楷體"/>
                <w:b/>
                <w:noProof/>
              </w:rPr>
              <w:t>所融入之</w:t>
            </w:r>
            <w:r w:rsidRPr="003267FC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</w:tcBorders>
          </w:tcPr>
          <w:p w14:paraId="4E58AA0E" w14:textId="5108446C" w:rsidR="00D149F6" w:rsidRPr="00195735" w:rsidRDefault="00195735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</w:rPr>
            </w:pPr>
            <w:r w:rsidRPr="00195735">
              <w:rPr>
                <w:rFonts w:ascii="標楷體" w:eastAsia="標楷體" w:hAnsi="標楷體" w:hint="eastAsia"/>
              </w:rPr>
              <w:t>全文緊扣標題「米食飄香」，由標題彰顯主旨。</w:t>
            </w:r>
          </w:p>
        </w:tc>
      </w:tr>
      <w:tr w:rsidR="00D149F6" w:rsidRPr="000A031A" w14:paraId="0BEFD0C5" w14:textId="77777777" w:rsidTr="00A43E48">
        <w:trPr>
          <w:trHeight w:val="70"/>
          <w:jc w:val="center"/>
        </w:trPr>
        <w:tc>
          <w:tcPr>
            <w:tcW w:w="204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76E8F6EC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與其他領域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科目的連結</w:t>
            </w:r>
          </w:p>
        </w:tc>
        <w:tc>
          <w:tcPr>
            <w:tcW w:w="8234" w:type="dxa"/>
            <w:gridSpan w:val="5"/>
            <w:tcBorders>
              <w:bottom w:val="single" w:sz="4" w:space="0" w:color="auto"/>
            </w:tcBorders>
          </w:tcPr>
          <w:p w14:paraId="6255AD8C" w14:textId="56461928" w:rsidR="00D149F6" w:rsidRPr="00195735" w:rsidRDefault="00195735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</w:rPr>
            </w:pPr>
            <w:r w:rsidRPr="00195735">
              <w:rPr>
                <w:rFonts w:eastAsia="標楷體" w:hAnsi="標楷體" w:hint="eastAsia"/>
                <w:noProof/>
                <w:color w:val="000000" w:themeColor="text1"/>
              </w:rPr>
              <w:t>無</w:t>
            </w:r>
          </w:p>
        </w:tc>
      </w:tr>
      <w:tr w:rsidR="00D149F6" w:rsidRPr="003267FC" w14:paraId="679B16FD" w14:textId="77777777" w:rsidTr="00A43E48">
        <w:trPr>
          <w:trHeight w:val="50"/>
          <w:jc w:val="center"/>
        </w:trPr>
        <w:tc>
          <w:tcPr>
            <w:tcW w:w="204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A28C12E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887AA3F" w14:textId="4DF8D265" w:rsidR="00D149F6" w:rsidRPr="003267FC" w:rsidRDefault="009A6C82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康軒版國語課本第八冊</w:t>
            </w:r>
          </w:p>
        </w:tc>
      </w:tr>
      <w:tr w:rsidR="00D149F6" w:rsidRPr="000A031A" w14:paraId="774AB702" w14:textId="77777777" w:rsidTr="00A43E48">
        <w:trPr>
          <w:trHeight w:val="70"/>
          <w:jc w:val="center"/>
        </w:trPr>
        <w:tc>
          <w:tcPr>
            <w:tcW w:w="2041" w:type="dxa"/>
            <w:gridSpan w:val="3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3CDDB86" w14:textId="77777777" w:rsidR="00D149F6" w:rsidRPr="003267FC" w:rsidRDefault="00D149F6" w:rsidP="00A43E48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教學設備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82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B6B87EF" w14:textId="7337CE80" w:rsidR="00D149F6" w:rsidRPr="000A031A" w:rsidRDefault="009A6C82" w:rsidP="00A43E48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電子書、習作</w:t>
            </w:r>
          </w:p>
        </w:tc>
      </w:tr>
      <w:tr w:rsidR="00D149F6" w:rsidRPr="000A031A" w14:paraId="44652362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085BCA1B" w14:textId="77777777" w:rsidR="00D149F6" w:rsidRPr="000A031A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D149F6" w:rsidRPr="000A031A" w14:paraId="06834880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3A2A6019" w14:textId="77777777" w:rsidR="00A00DE5" w:rsidRPr="00A00DE5" w:rsidRDefault="00A00DE5" w:rsidP="00A00DE5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sz w:val="26"/>
                <w:szCs w:val="26"/>
              </w:rPr>
            </w:pPr>
            <w:r w:rsidRPr="00A00DE5">
              <w:rPr>
                <w:rFonts w:ascii="標楷體" w:eastAsia="標楷體" w:hAnsi="標楷體" w:cs="DFBiaoSongStd-W4"/>
                <w:color w:val="000000"/>
                <w:sz w:val="26"/>
                <w:szCs w:val="26"/>
              </w:rPr>
              <w:t>1.</w:t>
            </w:r>
            <w:r w:rsidRPr="00A00DE5">
              <w:rPr>
                <w:rFonts w:ascii="標楷體" w:eastAsia="標楷體" w:hAnsi="標楷體" w:cs="DFBiaoSongStd-W4" w:hint="eastAsia"/>
                <w:color w:val="000000"/>
                <w:sz w:val="26"/>
                <w:szCs w:val="26"/>
              </w:rPr>
              <w:t>朗讀課文，理解課文內容，認識米食文化。</w:t>
            </w:r>
          </w:p>
          <w:p w14:paraId="552AD965" w14:textId="77777777" w:rsidR="00A00DE5" w:rsidRDefault="00A00DE5" w:rsidP="00A00DE5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sz w:val="26"/>
                <w:szCs w:val="26"/>
              </w:rPr>
            </w:pPr>
            <w:r w:rsidRPr="00A00DE5">
              <w:rPr>
                <w:rFonts w:eastAsia="標楷體" w:hAnsi="標楷體" w:hint="eastAsia"/>
                <w:noProof/>
                <w:sz w:val="26"/>
                <w:szCs w:val="26"/>
              </w:rPr>
              <w:t>2.</w:t>
            </w:r>
            <w:r w:rsidRPr="00A00DE5">
              <w:rPr>
                <w:rFonts w:eastAsia="標楷體" w:hAnsi="標楷體" w:hint="eastAsia"/>
                <w:noProof/>
                <w:sz w:val="26"/>
                <w:szCs w:val="26"/>
              </w:rPr>
              <w:t>根據課文提問，理解課文重點，歸納大意。</w:t>
            </w:r>
          </w:p>
          <w:p w14:paraId="1F0A8CCF" w14:textId="77777777" w:rsidR="00A00DE5" w:rsidRDefault="00A00DE5" w:rsidP="00A00DE5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sz w:val="26"/>
                <w:szCs w:val="26"/>
              </w:rPr>
            </w:pPr>
            <w:r>
              <w:rPr>
                <w:rFonts w:eastAsia="標楷體" w:hAnsi="標楷體" w:hint="eastAsia"/>
                <w:noProof/>
                <w:sz w:val="26"/>
                <w:szCs w:val="26"/>
              </w:rPr>
              <w:t>3</w:t>
            </w:r>
            <w:r w:rsidRPr="00A00DE5">
              <w:rPr>
                <w:rFonts w:eastAsia="標楷體" w:hAnsi="標楷體" w:hint="eastAsia"/>
                <w:noProof/>
                <w:sz w:val="26"/>
                <w:szCs w:val="26"/>
              </w:rPr>
              <w:t>.</w:t>
            </w:r>
            <w:r w:rsidRPr="00A00DE5">
              <w:rPr>
                <w:rFonts w:eastAsia="標楷體" w:hAnsi="標楷體" w:hint="eastAsia"/>
                <w:noProof/>
                <w:sz w:val="26"/>
                <w:szCs w:val="26"/>
              </w:rPr>
              <w:t>藉由比較、歸納，辨認近義詞在句子間的意思。</w:t>
            </w:r>
          </w:p>
          <w:p w14:paraId="22CACB7A" w14:textId="77777777" w:rsidR="00A00DE5" w:rsidRDefault="00A00DE5" w:rsidP="00A00DE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sz w:val="26"/>
                <w:szCs w:val="26"/>
              </w:rPr>
            </w:pPr>
          </w:p>
          <w:p w14:paraId="65ABAFC7" w14:textId="29D67171" w:rsidR="00A00DE5" w:rsidRPr="00A00DE5" w:rsidRDefault="00A00DE5" w:rsidP="00A00DE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sz w:val="26"/>
                <w:szCs w:val="26"/>
              </w:rPr>
            </w:pPr>
          </w:p>
        </w:tc>
      </w:tr>
    </w:tbl>
    <w:p w14:paraId="75811CDB" w14:textId="77777777" w:rsidR="00D149F6" w:rsidRPr="00C00484" w:rsidRDefault="00D149F6" w:rsidP="00D149F6"/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4"/>
        <w:gridCol w:w="880"/>
        <w:gridCol w:w="2861"/>
      </w:tblGrid>
      <w:tr w:rsidR="00D149F6" w:rsidRPr="003267FC" w14:paraId="3D5930C3" w14:textId="77777777" w:rsidTr="00A43E48">
        <w:trPr>
          <w:trHeight w:val="50"/>
          <w:jc w:val="center"/>
        </w:trPr>
        <w:tc>
          <w:tcPr>
            <w:tcW w:w="10275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53CECE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lastRenderedPageBreak/>
              <w:t>教學活動設計</w:t>
            </w:r>
          </w:p>
        </w:tc>
      </w:tr>
      <w:tr w:rsidR="00D149F6" w:rsidRPr="003267FC" w14:paraId="1D654787" w14:textId="77777777" w:rsidTr="00A43E48">
        <w:trPr>
          <w:trHeight w:val="70"/>
          <w:jc w:val="center"/>
        </w:trPr>
        <w:tc>
          <w:tcPr>
            <w:tcW w:w="65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B0706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D4BE7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時間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9AB02B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備註</w:t>
            </w:r>
          </w:p>
        </w:tc>
      </w:tr>
      <w:tr w:rsidR="00D149F6" w:rsidRPr="000A031A" w14:paraId="3233317D" w14:textId="77777777" w:rsidTr="00A43E48">
        <w:trPr>
          <w:trHeight w:val="56"/>
          <w:jc w:val="center"/>
        </w:trPr>
        <w:tc>
          <w:tcPr>
            <w:tcW w:w="65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7D8DEF" w14:textId="77777777" w:rsidR="000F7936" w:rsidRDefault="000F7936" w:rsidP="000F7936">
            <w:pPr>
              <w:spacing w:line="0" w:lineRule="atLeast"/>
              <w:jc w:val="center"/>
              <w:rPr>
                <w:rFonts w:eastAsia="標楷體" w:hAnsi="Times New Roman"/>
                <w:b/>
                <w:color w:val="FF0000"/>
              </w:rPr>
            </w:pPr>
            <w:r>
              <w:rPr>
                <w:rFonts w:eastAsia="標楷體" w:hint="eastAsia"/>
                <w:b/>
                <w:noProof/>
                <w:szCs w:val="22"/>
              </w:rPr>
              <w:t>第四節</w:t>
            </w:r>
            <w:r>
              <w:rPr>
                <w:rFonts w:eastAsia="標楷體" w:hAnsi="標楷體" w:hint="eastAsia"/>
                <w:b/>
                <w:color w:val="000000"/>
                <w:szCs w:val="22"/>
              </w:rPr>
              <w:t>：內容深究</w:t>
            </w:r>
            <w:r>
              <w:rPr>
                <w:rFonts w:eastAsia="標楷體"/>
                <w:b/>
                <w:color w:val="FF0000"/>
              </w:rPr>
              <w:t xml:space="preserve"> </w:t>
            </w:r>
          </w:p>
          <w:p w14:paraId="4FBACAC9" w14:textId="77777777" w:rsidR="000F7936" w:rsidRDefault="000F7936" w:rsidP="000F7936">
            <w:pPr>
              <w:spacing w:line="0" w:lineRule="atLeast"/>
              <w:ind w:left="330" w:hangingChars="150" w:hanging="330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一、課堂準備</w:t>
            </w:r>
          </w:p>
          <w:p w14:paraId="4C026D5E" w14:textId="77777777" w:rsidR="000F7936" w:rsidRDefault="000F7936" w:rsidP="000F7936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一）學生：課本習作</w:t>
            </w:r>
          </w:p>
          <w:p w14:paraId="142A7BA7" w14:textId="77777777" w:rsidR="000F7936" w:rsidRDefault="000F7936" w:rsidP="000F7936">
            <w:pPr>
              <w:spacing w:line="0" w:lineRule="atLeas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二）教師：電子書</w:t>
            </w:r>
          </w:p>
          <w:p w14:paraId="3CD67A9A" w14:textId="77777777" w:rsidR="000F7936" w:rsidRDefault="000F7936" w:rsidP="000F7936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二、引起動機：</w:t>
            </w:r>
            <w:r>
              <w:rPr>
                <w:rFonts w:eastAsia="標楷體" w:hAnsi="標楷體" w:hint="eastAsia"/>
              </w:rPr>
              <w:t>預計</w:t>
            </w:r>
            <w:r>
              <w:rPr>
                <w:rFonts w:eastAsia="標楷體" w:hint="eastAsia"/>
                <w:noProof/>
                <w:szCs w:val="22"/>
              </w:rPr>
              <w:t>5</w:t>
            </w:r>
            <w:r>
              <w:rPr>
                <w:rFonts w:eastAsia="標楷體" w:hAnsi="標楷體" w:hint="eastAsia"/>
              </w:rPr>
              <w:t>分鐘。</w:t>
            </w:r>
          </w:p>
          <w:p w14:paraId="0B2A43FC" w14:textId="77777777" w:rsidR="000F7936" w:rsidRPr="00EB3E71" w:rsidRDefault="000F7936" w:rsidP="000F7936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請學生默讀課文，邊讀邊回想各段重點。</w:t>
            </w:r>
          </w:p>
          <w:p w14:paraId="6F7ECC72" w14:textId="77777777" w:rsidR="000F7936" w:rsidRDefault="000F7936" w:rsidP="000F7936">
            <w:pPr>
              <w:spacing w:line="0" w:lineRule="atLeast"/>
              <w:rPr>
                <w:rFonts w:eastAsia="標楷體" w:hAnsi="Times New Roman"/>
                <w:kern w:val="2"/>
              </w:rPr>
            </w:pPr>
            <w:r>
              <w:rPr>
                <w:rFonts w:eastAsia="標楷體" w:hint="eastAsia"/>
              </w:rPr>
              <w:t>（二</w:t>
            </w:r>
            <w:r>
              <w:rPr>
                <w:rFonts w:eastAsia="標楷體" w:hAnsi="標楷體" w:hint="eastAsia"/>
              </w:rPr>
              <w:t>）討論除了課本提到的米食文化，還有其他什麼耳熟能詳的米食？</w:t>
            </w:r>
          </w:p>
          <w:p w14:paraId="6E763091" w14:textId="77777777" w:rsidR="000F7936" w:rsidRDefault="000F7936" w:rsidP="000F7936">
            <w:pPr>
              <w:spacing w:line="0" w:lineRule="atLeast"/>
              <w:rPr>
                <w:rFonts w:eastAsia="標楷體" w:hAnsi="Times New Roman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三、主要內容／活動：</w:t>
            </w:r>
            <w:r>
              <w:rPr>
                <w:rFonts w:eastAsia="標楷體" w:hAnsi="標楷體" w:hint="eastAsia"/>
              </w:rPr>
              <w:t>預計</w:t>
            </w:r>
            <w:r>
              <w:rPr>
                <w:rFonts w:eastAsia="標楷體" w:hAnsi="標楷體" w:hint="eastAsia"/>
              </w:rPr>
              <w:t>25</w:t>
            </w:r>
            <w:r>
              <w:rPr>
                <w:rFonts w:eastAsia="標楷體" w:hAnsi="標楷體" w:hint="eastAsia"/>
              </w:rPr>
              <w:t>分鐘。</w:t>
            </w:r>
          </w:p>
          <w:p w14:paraId="47320DF5" w14:textId="77777777" w:rsidR="000F7936" w:rsidRDefault="000F7936" w:rsidP="000F7936">
            <w:pPr>
              <w:widowControl w:val="0"/>
              <w:autoSpaceDE w:val="0"/>
              <w:autoSpaceDN w:val="0"/>
              <w:adjustRightInd w:val="0"/>
              <w:spacing w:line="320" w:lineRule="atLeast"/>
              <w:jc w:val="both"/>
              <w:rPr>
                <w:rFonts w:ascii="標楷體" w:eastAsia="標楷體" w:hAnsi="標楷體" w:cs="DFBiaoSongStd-W4"/>
                <w:color w:val="000000"/>
                <w:kern w:val="2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依據提問，學生共同討論後，回答問題。</w:t>
            </w:r>
          </w:p>
          <w:p w14:paraId="664E3D67" w14:textId="77777777" w:rsidR="000F7936" w:rsidRDefault="000F7936" w:rsidP="000F7936">
            <w:pPr>
              <w:widowControl w:val="0"/>
              <w:autoSpaceDE w:val="0"/>
              <w:autoSpaceDN w:val="0"/>
              <w:adjustRightInd w:val="0"/>
              <w:spacing w:line="320" w:lineRule="atLeast"/>
              <w:ind w:leftChars="150" w:left="550" w:hangingChars="100" w:hanging="220"/>
              <w:jc w:val="both"/>
              <w:rPr>
                <w:rFonts w:ascii="標楷體" w:eastAsia="標楷體" w:hAnsi="標楷體" w:cs="DFBiaoSongStd-W4"/>
                <w:color w:val="000000"/>
                <w:kern w:val="2"/>
              </w:rPr>
            </w:pPr>
            <w:r w:rsidRPr="008F3C90">
              <w:rPr>
                <w:rFonts w:ascii="標楷體" w:eastAsia="標楷體" w:hAnsi="標楷體" w:cs="DFBiaoSongStd-W4"/>
                <w:color w:val="000000"/>
                <w:kern w:val="2"/>
              </w:rPr>
              <w:t>1.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為什麼人們對稻米充滿情感？</w:t>
            </w:r>
            <w:proofErr w:type="gramStart"/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（</w:t>
            </w:r>
            <w:proofErr w:type="gramEnd"/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因為米飯讓一家人溫飽。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）</w:t>
            </w:r>
            <w:r w:rsidRPr="008215F5">
              <w:rPr>
                <w:rFonts w:ascii="標楷體" w:eastAsia="標楷體" w:hAnsi="標楷體" w:cs="DFBiaoSongStd-W4"/>
                <w:color w:val="000000"/>
                <w:kern w:val="2"/>
                <w:shd w:val="pct15" w:color="auto" w:fill="FFFFFF"/>
              </w:rPr>
              <w:t>1.</w:t>
            </w:r>
            <w:r w:rsidRPr="008215F5">
              <w:rPr>
                <w:rFonts w:ascii="標楷體" w:eastAsia="標楷體" w:hAnsi="標楷體" w:cs="DFBiaoSongStd-W4" w:hint="eastAsia"/>
                <w:color w:val="000000"/>
                <w:kern w:val="2"/>
                <w:shd w:val="pct15" w:color="auto" w:fill="FFFFFF"/>
              </w:rPr>
              <w:t>提取訊息</w:t>
            </w:r>
          </w:p>
          <w:p w14:paraId="62968A9B" w14:textId="77777777" w:rsidR="000F7936" w:rsidRDefault="000F7936" w:rsidP="000F7936">
            <w:pPr>
              <w:widowControl w:val="0"/>
              <w:autoSpaceDE w:val="0"/>
              <w:autoSpaceDN w:val="0"/>
              <w:adjustRightInd w:val="0"/>
              <w:spacing w:line="320" w:lineRule="atLeast"/>
              <w:ind w:leftChars="150" w:left="550" w:hangingChars="100" w:hanging="220"/>
              <w:jc w:val="both"/>
              <w:rPr>
                <w:rFonts w:ascii="標楷體" w:eastAsia="標楷體" w:hAnsi="標楷體" w:cs="DFBiaoSongStd-W4"/>
                <w:color w:val="000000"/>
                <w:kern w:val="2"/>
              </w:rPr>
            </w:pPr>
            <w:r w:rsidRPr="008F3C90">
              <w:rPr>
                <w:rFonts w:ascii="標楷體" w:eastAsia="標楷體" w:hAnsi="標楷體" w:cs="DFBiaoSongStd-W4"/>
                <w:color w:val="000000"/>
                <w:kern w:val="2"/>
              </w:rPr>
              <w:t>2.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人們做出各式各樣的米食點心，這些點心與什麼息息相關？</w:t>
            </w:r>
            <w:proofErr w:type="gramStart"/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（</w:t>
            </w:r>
            <w:proofErr w:type="gramEnd"/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生活和節慶。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）</w:t>
            </w:r>
            <w:r w:rsidRPr="008215F5">
              <w:rPr>
                <w:rFonts w:ascii="標楷體" w:eastAsia="標楷體" w:hAnsi="標楷體" w:cs="DFBiaoSongStd-W4"/>
                <w:color w:val="000000"/>
                <w:kern w:val="2"/>
                <w:shd w:val="pct15" w:color="auto" w:fill="FFFFFF"/>
              </w:rPr>
              <w:t>1.</w:t>
            </w:r>
            <w:r w:rsidRPr="008215F5">
              <w:rPr>
                <w:rFonts w:ascii="標楷體" w:eastAsia="標楷體" w:hAnsi="標楷體" w:cs="DFBiaoSongStd-W4" w:hint="eastAsia"/>
                <w:color w:val="000000"/>
                <w:kern w:val="2"/>
                <w:shd w:val="pct15" w:color="auto" w:fill="FFFFFF"/>
              </w:rPr>
              <w:t>提取訊息</w:t>
            </w:r>
          </w:p>
          <w:p w14:paraId="4450559E" w14:textId="77777777" w:rsidR="000F7936" w:rsidRDefault="000F7936" w:rsidP="000F7936">
            <w:pPr>
              <w:widowControl w:val="0"/>
              <w:autoSpaceDE w:val="0"/>
              <w:autoSpaceDN w:val="0"/>
              <w:adjustRightInd w:val="0"/>
              <w:spacing w:line="320" w:lineRule="atLeast"/>
              <w:ind w:leftChars="150" w:left="550" w:hangingChars="100" w:hanging="220"/>
              <w:jc w:val="both"/>
              <w:rPr>
                <w:rFonts w:ascii="標楷體" w:eastAsia="標楷體" w:hAnsi="標楷體" w:cs="DFBiaoSongStd-W4"/>
                <w:color w:val="000000"/>
                <w:kern w:val="2"/>
              </w:rPr>
            </w:pPr>
            <w:r w:rsidRPr="008F3C90">
              <w:rPr>
                <w:rFonts w:ascii="標楷體" w:eastAsia="標楷體" w:hAnsi="標楷體" w:cs="DFBiaoSongStd-W4"/>
                <w:color w:val="000000"/>
                <w:kern w:val="2"/>
              </w:rPr>
              <w:t>3.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為什麼年節</w:t>
            </w:r>
            <w:proofErr w:type="gramStart"/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期間，</w:t>
            </w:r>
            <w:proofErr w:type="gramEnd"/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蘿蔔糕與發糕是必備的年菜？</w:t>
            </w:r>
            <w:proofErr w:type="gramStart"/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（</w:t>
            </w:r>
            <w:proofErr w:type="gramEnd"/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蘿蔔的</w:t>
            </w:r>
            <w:r w:rsidRPr="008215F5">
              <w:rPr>
                <w:rFonts w:ascii="標楷體" w:eastAsia="標楷體" w:hAnsi="標楷體" w:cs="DFBiaoSongStd-W4" w:hint="eastAsia"/>
                <w:color w:val="000000"/>
                <w:kern w:val="2"/>
                <w:u w:val="single"/>
              </w:rPr>
              <w:t>閩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南語是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「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菜頭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」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，音近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「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彩頭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」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，因此吃蘿蔔糕有博得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「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好彩頭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」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的意思，發糕的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「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發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」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則有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「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發財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」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的含義。傳統過年時，家家戶戶都會準備這兩樣年菜來討吉利。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）</w:t>
            </w:r>
            <w:r w:rsidRPr="008215F5">
              <w:rPr>
                <w:rFonts w:ascii="標楷體" w:eastAsia="標楷體" w:hAnsi="標楷體" w:cs="DFBiaoSongStd-W4"/>
                <w:color w:val="000000"/>
                <w:kern w:val="2"/>
                <w:shd w:val="pct15" w:color="auto" w:fill="FFFFFF"/>
              </w:rPr>
              <w:t>2.</w:t>
            </w:r>
            <w:r w:rsidRPr="008215F5">
              <w:rPr>
                <w:rFonts w:ascii="標楷體" w:eastAsia="標楷體" w:hAnsi="標楷體" w:cs="DFBiaoSongStd-W4" w:hint="eastAsia"/>
                <w:color w:val="000000"/>
                <w:kern w:val="2"/>
                <w:shd w:val="pct15" w:color="auto" w:fill="FFFFFF"/>
              </w:rPr>
              <w:t>推論訊息</w:t>
            </w:r>
          </w:p>
          <w:p w14:paraId="58F16B29" w14:textId="77777777" w:rsidR="000F7936" w:rsidRPr="00EB3E71" w:rsidRDefault="000F7936" w:rsidP="000F7936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</w:rPr>
              <w:t>（二</w:t>
            </w:r>
            <w:r>
              <w:rPr>
                <w:rFonts w:eastAsia="標楷體" w:hAnsi="標楷體" w:hint="eastAsia"/>
              </w:rPr>
              <w:t>）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課文中提到有些米食點心具有特殊意義，分別在何時食用，具有什麼含義？</w:t>
            </w:r>
            <w:proofErr w:type="gramStart"/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請舉兩個</w:t>
            </w:r>
            <w:proofErr w:type="gramEnd"/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例子說明。</w:t>
            </w:r>
          </w:p>
          <w:p w14:paraId="40A8D8CA" w14:textId="77777777" w:rsidR="000F7936" w:rsidRDefault="000F7936" w:rsidP="000F7936">
            <w:pPr>
              <w:spacing w:line="0" w:lineRule="atLeast"/>
              <w:rPr>
                <w:rFonts w:eastAsia="標楷體" w:hAnsi="Times New Roman"/>
                <w:b/>
                <w:bCs/>
              </w:rPr>
            </w:pPr>
            <w:r>
              <w:rPr>
                <w:rFonts w:eastAsia="標楷體" w:hint="eastAsia"/>
                <w:b/>
                <w:color w:val="000000"/>
              </w:rPr>
              <w:t>四、總結活動：</w:t>
            </w:r>
            <w:r>
              <w:rPr>
                <w:rFonts w:eastAsia="標楷體" w:hAnsi="標楷體" w:hint="eastAsia"/>
              </w:rPr>
              <w:t>預計</w:t>
            </w:r>
            <w:r>
              <w:rPr>
                <w:rFonts w:eastAsia="標楷體" w:hAnsi="標楷體" w:hint="eastAsia"/>
              </w:rPr>
              <w:t>10</w:t>
            </w:r>
            <w:r>
              <w:rPr>
                <w:rFonts w:eastAsia="標楷體" w:hAnsi="標楷體" w:hint="eastAsia"/>
              </w:rPr>
              <w:t>分鐘。</w:t>
            </w:r>
          </w:p>
          <w:p w14:paraId="28918F82" w14:textId="77777777" w:rsidR="000F7936" w:rsidRDefault="000F7936" w:rsidP="000F7936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440" w:hangingChars="200" w:hanging="440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</w:t>
            </w:r>
            <w:r w:rsidRPr="008F3C90">
              <w:rPr>
                <w:rFonts w:ascii="標楷體" w:eastAsia="標楷體" w:hAnsi="標楷體" w:hint="eastAsia"/>
              </w:rPr>
              <w:t>請學生分享吃過哪些米食糕點？有什麼印象深刻的體驗或經驗？舉一個例子說明。</w:t>
            </w:r>
            <w:proofErr w:type="gramStart"/>
            <w:r>
              <w:rPr>
                <w:rFonts w:ascii="標楷體" w:eastAsia="標楷體" w:hAnsi="標楷體" w:hint="eastAsia"/>
              </w:rPr>
              <w:t>（</w:t>
            </w:r>
            <w:proofErr w:type="gramEnd"/>
            <w:r w:rsidRPr="008F3C90">
              <w:rPr>
                <w:rFonts w:ascii="標楷體" w:eastAsia="標楷體" w:hAnsi="標楷體" w:hint="eastAsia"/>
              </w:rPr>
              <w:t>學生自由作答。</w:t>
            </w:r>
            <w:r>
              <w:rPr>
                <w:rFonts w:ascii="標楷體" w:eastAsia="標楷體" w:hAnsi="標楷體" w:hint="eastAsia"/>
              </w:rPr>
              <w:t>）</w:t>
            </w:r>
          </w:p>
          <w:p w14:paraId="733B24B2" w14:textId="77777777" w:rsidR="000F7936" w:rsidRDefault="000F7936" w:rsidP="000F7936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440" w:hangingChars="200" w:hanging="440"/>
              <w:rPr>
                <w:rFonts w:ascii="標楷體" w:eastAsia="標楷體" w:hAnsi="標楷體"/>
              </w:rPr>
            </w:pPr>
            <w:r w:rsidRPr="008F3C90">
              <w:rPr>
                <w:rFonts w:ascii="標楷體" w:eastAsia="標楷體" w:hAnsi="標楷體" w:hint="eastAsia"/>
              </w:rPr>
              <w:t>二、文本的閱讀比較：</w:t>
            </w:r>
            <w:r w:rsidRPr="00B77521">
              <w:rPr>
                <w:rFonts w:ascii="標楷體" w:eastAsia="標楷體" w:hAnsi="標楷體" w:hint="eastAsia"/>
                <w:u w:val="wave"/>
              </w:rPr>
              <w:t>米食飄香</w:t>
            </w:r>
            <w:r w:rsidRPr="008F3C90">
              <w:rPr>
                <w:rFonts w:ascii="標楷體" w:eastAsia="標楷體" w:hAnsi="標楷體" w:hint="eastAsia"/>
              </w:rPr>
              <w:t>、習作文章</w:t>
            </w:r>
            <w:r>
              <w:rPr>
                <w:rFonts w:ascii="標楷體" w:eastAsia="標楷體" w:hAnsi="標楷體" w:hint="eastAsia"/>
              </w:rPr>
              <w:t>（</w:t>
            </w:r>
            <w:proofErr w:type="gramStart"/>
            <w:r w:rsidRPr="00B77521">
              <w:rPr>
                <w:rFonts w:ascii="標楷體" w:eastAsia="標楷體" w:hAnsi="標楷體" w:hint="eastAsia"/>
                <w:u w:val="wave"/>
              </w:rPr>
              <w:t>粿仔街</w:t>
            </w:r>
            <w:proofErr w:type="gramEnd"/>
            <w:r w:rsidRPr="00B77521">
              <w:rPr>
                <w:rFonts w:ascii="標楷體" w:eastAsia="標楷體" w:hAnsi="標楷體" w:hint="eastAsia"/>
                <w:u w:val="wave"/>
              </w:rPr>
              <w:t>風華再現</w:t>
            </w:r>
            <w:r>
              <w:rPr>
                <w:rFonts w:ascii="標楷體" w:eastAsia="標楷體" w:hAnsi="標楷體" w:hint="eastAsia"/>
              </w:rPr>
              <w:t>）</w:t>
            </w:r>
          </w:p>
          <w:p w14:paraId="3EFBC2E4" w14:textId="77777777" w:rsidR="000F7936" w:rsidRDefault="000F7936" w:rsidP="000F7936">
            <w:pPr>
              <w:widowControl w:val="0"/>
              <w:autoSpaceDE w:val="0"/>
              <w:autoSpaceDN w:val="0"/>
              <w:adjustRightInd w:val="0"/>
              <w:spacing w:line="320" w:lineRule="atLeast"/>
              <w:ind w:leftChars="100" w:left="440" w:hangingChars="100" w:hanging="220"/>
              <w:rPr>
                <w:rFonts w:ascii="標楷體" w:eastAsia="標楷體" w:hAnsi="標楷體"/>
              </w:rPr>
            </w:pPr>
            <w:proofErr w:type="gramStart"/>
            <w:r w:rsidRPr="008F3C90">
              <w:rPr>
                <w:rFonts w:ascii="MS Mincho" w:eastAsia="MS Mincho" w:hAnsi="MS Mincho" w:cs="MS Mincho" w:hint="eastAsia"/>
              </w:rPr>
              <w:t>㈠</w:t>
            </w:r>
            <w:proofErr w:type="gramEnd"/>
            <w:r w:rsidRPr="008F3C90">
              <w:rPr>
                <w:rFonts w:ascii="標楷體" w:eastAsia="標楷體" w:hAnsi="標楷體" w:hint="eastAsia"/>
              </w:rPr>
              <w:t>可透過小組討論方式，運用表格歸納、比較兩篇文章的異同。</w:t>
            </w:r>
          </w:p>
          <w:p w14:paraId="5B7072FA" w14:textId="77777777" w:rsidR="000F7936" w:rsidRDefault="000F7936" w:rsidP="000F7936">
            <w:pPr>
              <w:widowControl w:val="0"/>
              <w:autoSpaceDE w:val="0"/>
              <w:autoSpaceDN w:val="0"/>
              <w:adjustRightInd w:val="0"/>
              <w:spacing w:line="320" w:lineRule="atLeast"/>
              <w:ind w:leftChars="100" w:left="440" w:hangingChars="100" w:hanging="220"/>
              <w:rPr>
                <w:rFonts w:ascii="標楷體" w:eastAsia="標楷體" w:hAnsi="標楷體"/>
              </w:rPr>
            </w:pPr>
            <w:r w:rsidRPr="008F3C90">
              <w:rPr>
                <w:rFonts w:ascii="MS Mincho" w:eastAsia="MS Mincho" w:hAnsi="MS Mincho" w:cs="MS Mincho" w:hint="eastAsia"/>
              </w:rPr>
              <w:t>㈡</w:t>
            </w:r>
            <w:r w:rsidRPr="008F3C90">
              <w:rPr>
                <w:rFonts w:ascii="標楷體" w:eastAsia="標楷體" w:hAnsi="標楷體" w:hint="eastAsia"/>
              </w:rPr>
              <w:t>教師提問，引導小組歸納理解文章重點。</w:t>
            </w:r>
          </w:p>
          <w:p w14:paraId="03F7CBF9" w14:textId="77777777" w:rsidR="000F7936" w:rsidRDefault="000F7936" w:rsidP="000F7936">
            <w:pPr>
              <w:widowControl w:val="0"/>
              <w:autoSpaceDE w:val="0"/>
              <w:autoSpaceDN w:val="0"/>
              <w:adjustRightInd w:val="0"/>
              <w:spacing w:line="320" w:lineRule="atLeast"/>
              <w:ind w:leftChars="200" w:left="660" w:hangingChars="100" w:hanging="220"/>
              <w:rPr>
                <w:rFonts w:ascii="標楷體" w:eastAsia="標楷體" w:hAnsi="標楷體"/>
              </w:rPr>
            </w:pPr>
            <w:r w:rsidRPr="008F3C90">
              <w:rPr>
                <w:rFonts w:ascii="標楷體" w:eastAsia="標楷體" w:hAnsi="標楷體"/>
              </w:rPr>
              <w:t>1.</w:t>
            </w:r>
            <w:r w:rsidRPr="008F3C90">
              <w:rPr>
                <w:rFonts w:ascii="標楷體" w:eastAsia="標楷體" w:hAnsi="標楷體" w:hint="eastAsia"/>
              </w:rPr>
              <w:t>這兩篇文章都在談什麼文化？有什麼共同的地方？</w:t>
            </w:r>
          </w:p>
          <w:p w14:paraId="5458B931" w14:textId="77777777" w:rsidR="000F7936" w:rsidRDefault="000F7936" w:rsidP="000F7936">
            <w:pPr>
              <w:widowControl w:val="0"/>
              <w:autoSpaceDE w:val="0"/>
              <w:autoSpaceDN w:val="0"/>
              <w:adjustRightInd w:val="0"/>
              <w:spacing w:line="320" w:lineRule="atLeast"/>
              <w:ind w:leftChars="200" w:left="660" w:hangingChars="100" w:hanging="220"/>
              <w:rPr>
                <w:rFonts w:ascii="標楷體" w:eastAsia="標楷體" w:hAnsi="標楷體"/>
              </w:rPr>
            </w:pPr>
            <w:r w:rsidRPr="008F3C90">
              <w:rPr>
                <w:rFonts w:ascii="標楷體" w:eastAsia="標楷體" w:hAnsi="標楷體"/>
              </w:rPr>
              <w:lastRenderedPageBreak/>
              <w:t>2.</w:t>
            </w:r>
            <w:r w:rsidRPr="008F3C90">
              <w:rPr>
                <w:rFonts w:ascii="標楷體" w:eastAsia="標楷體" w:hAnsi="標楷體" w:hint="eastAsia"/>
              </w:rPr>
              <w:t>請分析這兩篇分別從哪些族群或區域、米食種類來介紹米食？有何含義？</w:t>
            </w:r>
            <w:proofErr w:type="gramStart"/>
            <w:r>
              <w:rPr>
                <w:rFonts w:ascii="標楷體" w:eastAsia="標楷體" w:hAnsi="標楷體" w:hint="eastAsia"/>
              </w:rPr>
              <w:t>（</w:t>
            </w:r>
            <w:proofErr w:type="gramEnd"/>
            <w:r w:rsidRPr="008F3C90">
              <w:rPr>
                <w:rFonts w:ascii="標楷體" w:eastAsia="標楷體" w:hAnsi="標楷體" w:hint="eastAsia"/>
              </w:rPr>
              <w:t>見下頁表格。</w:t>
            </w:r>
            <w:r>
              <w:rPr>
                <w:rFonts w:ascii="標楷體" w:eastAsia="標楷體" w:hAnsi="標楷體" w:hint="eastAsia"/>
              </w:rPr>
              <w:t>）</w:t>
            </w:r>
          </w:p>
          <w:tbl>
            <w:tblPr>
              <w:tblW w:w="5604" w:type="dxa"/>
              <w:tblInd w:w="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526"/>
              <w:gridCol w:w="2240"/>
              <w:gridCol w:w="2250"/>
            </w:tblGrid>
            <w:tr w:rsidR="000F7936" w:rsidRPr="000F15DD" w14:paraId="12EF1EB9" w14:textId="77777777" w:rsidTr="00B45DA0">
              <w:tc>
                <w:tcPr>
                  <w:tcW w:w="926" w:type="dxa"/>
                  <w:gridSpan w:val="2"/>
                  <w:shd w:val="clear" w:color="auto" w:fill="DEEAF6"/>
                  <w:tcMar>
                    <w:left w:w="57" w:type="dxa"/>
                    <w:right w:w="57" w:type="dxa"/>
                  </w:tcMar>
                  <w:vAlign w:val="center"/>
                </w:tcPr>
                <w:p w14:paraId="6AC56D4E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center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>文章</w:t>
                  </w:r>
                </w:p>
              </w:tc>
              <w:tc>
                <w:tcPr>
                  <w:tcW w:w="2339" w:type="dxa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32FF47BE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center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  <w:u w:val="wave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  <w:u w:val="wave"/>
                    </w:rPr>
                    <w:t>米食飄香</w:t>
                  </w:r>
                </w:p>
              </w:tc>
              <w:tc>
                <w:tcPr>
                  <w:tcW w:w="2339" w:type="dxa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067007FD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center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  <w:u w:val="wave"/>
                    </w:rPr>
                  </w:pPr>
                  <w:proofErr w:type="gramStart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  <w:u w:val="wave"/>
                    </w:rPr>
                    <w:t>粿仔街</w:t>
                  </w:r>
                  <w:proofErr w:type="gramEnd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  <w:u w:val="wave"/>
                    </w:rPr>
                    <w:t>風華再現</w:t>
                  </w:r>
                </w:p>
              </w:tc>
            </w:tr>
            <w:tr w:rsidR="000F7936" w:rsidRPr="000F15DD" w14:paraId="2FF89611" w14:textId="77777777" w:rsidTr="00B45DA0">
              <w:trPr>
                <w:cantSplit/>
                <w:trHeight w:val="1134"/>
              </w:trPr>
              <w:tc>
                <w:tcPr>
                  <w:tcW w:w="388" w:type="dxa"/>
                  <w:vMerge w:val="restart"/>
                  <w:shd w:val="clear" w:color="auto" w:fill="DEEAF6"/>
                  <w:tcMar>
                    <w:left w:w="57" w:type="dxa"/>
                    <w:right w:w="57" w:type="dxa"/>
                  </w:tcMar>
                  <w:textDirection w:val="tbRlV"/>
                  <w:vAlign w:val="center"/>
                </w:tcPr>
                <w:p w14:paraId="7A7A6051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ind w:left="113" w:right="113"/>
                    <w:jc w:val="center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>不同</w:t>
                  </w:r>
                </w:p>
              </w:tc>
              <w:tc>
                <w:tcPr>
                  <w:tcW w:w="538" w:type="dxa"/>
                  <w:shd w:val="clear" w:color="auto" w:fill="DEEAF6"/>
                  <w:tcMar>
                    <w:left w:w="57" w:type="dxa"/>
                    <w:right w:w="57" w:type="dxa"/>
                  </w:tcMar>
                  <w:vAlign w:val="center"/>
                </w:tcPr>
                <w:p w14:paraId="43CDFDB5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>族群</w:t>
                  </w:r>
                </w:p>
                <w:p w14:paraId="508AF360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>區域</w:t>
                  </w:r>
                </w:p>
              </w:tc>
              <w:tc>
                <w:tcPr>
                  <w:tcW w:w="2339" w:type="dxa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7DA795EB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  <w:u w:val="single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  <w:u w:val="single"/>
                    </w:rPr>
                    <w:t>臺灣</w:t>
                  </w:r>
                </w:p>
              </w:tc>
              <w:tc>
                <w:tcPr>
                  <w:tcW w:w="2339" w:type="dxa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212F55BA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  <w:proofErr w:type="gramStart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  <w:u w:val="single"/>
                    </w:rPr>
                    <w:t>臺</w:t>
                  </w:r>
                  <w:proofErr w:type="gramEnd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  <w:u w:val="single"/>
                    </w:rPr>
                    <w:t>北</w:t>
                  </w: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 xml:space="preserve"> </w:t>
                  </w: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  <w:u w:val="single"/>
                    </w:rPr>
                    <w:t>大橋頭</w:t>
                  </w: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 xml:space="preserve"> </w:t>
                  </w: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  <w:u w:val="single"/>
                    </w:rPr>
                    <w:t>延三商圈</w:t>
                  </w:r>
                  <w:proofErr w:type="gramStart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>粿仔街</w:t>
                  </w:r>
                  <w:proofErr w:type="gramEnd"/>
                </w:p>
              </w:tc>
            </w:tr>
            <w:tr w:rsidR="000F7936" w:rsidRPr="000F15DD" w14:paraId="0B260B3E" w14:textId="77777777" w:rsidTr="00B45DA0">
              <w:tc>
                <w:tcPr>
                  <w:tcW w:w="388" w:type="dxa"/>
                  <w:vMerge/>
                  <w:shd w:val="clear" w:color="auto" w:fill="DEEAF6"/>
                  <w:tcMar>
                    <w:left w:w="57" w:type="dxa"/>
                    <w:right w:w="57" w:type="dxa"/>
                  </w:tcMar>
                  <w:vAlign w:val="center"/>
                </w:tcPr>
                <w:p w14:paraId="6EA1C751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</w:p>
              </w:tc>
              <w:tc>
                <w:tcPr>
                  <w:tcW w:w="538" w:type="dxa"/>
                  <w:shd w:val="clear" w:color="auto" w:fill="DEEAF6"/>
                  <w:tcMar>
                    <w:left w:w="57" w:type="dxa"/>
                    <w:right w:w="57" w:type="dxa"/>
                  </w:tcMar>
                  <w:vAlign w:val="center"/>
                </w:tcPr>
                <w:p w14:paraId="4F6850A8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>米食</w:t>
                  </w:r>
                </w:p>
                <w:p w14:paraId="6FEB1BF6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>種類</w:t>
                  </w:r>
                </w:p>
              </w:tc>
              <w:tc>
                <w:tcPr>
                  <w:tcW w:w="2339" w:type="dxa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299CB1E4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spacing w:val="-2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節慶：蘿蔔糕、發糕、草仔</w:t>
                  </w:r>
                  <w:proofErr w:type="gramStart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粿</w:t>
                  </w:r>
                  <w:proofErr w:type="gramEnd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、湯圓、粽子</w:t>
                  </w:r>
                </w:p>
                <w:p w14:paraId="7B6145AD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spacing w:val="-2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創意米食：</w:t>
                  </w:r>
                  <w:proofErr w:type="gramStart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米餅</w:t>
                  </w:r>
                  <w:proofErr w:type="gramEnd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、米蛋糕、米冰棒</w:t>
                  </w:r>
                </w:p>
              </w:tc>
              <w:tc>
                <w:tcPr>
                  <w:tcW w:w="2339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5DBAF37C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spacing w:val="-2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節慶祭祀：各種「</w:t>
                  </w:r>
                  <w:proofErr w:type="gramStart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粿</w:t>
                  </w:r>
                  <w:proofErr w:type="gramEnd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」類米食。</w:t>
                  </w:r>
                </w:p>
                <w:p w14:paraId="681BBCC7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spacing w:val="-2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平日生活：米糕、油蔥</w:t>
                  </w:r>
                  <w:proofErr w:type="gramStart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粿</w:t>
                  </w:r>
                  <w:proofErr w:type="gramEnd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、</w:t>
                  </w:r>
                  <w:proofErr w:type="gramStart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米苔目等</w:t>
                  </w:r>
                  <w:proofErr w:type="gramEnd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。</w:t>
                  </w:r>
                </w:p>
              </w:tc>
            </w:tr>
            <w:tr w:rsidR="000F7936" w:rsidRPr="000F15DD" w14:paraId="78B4499F" w14:textId="77777777" w:rsidTr="00B45DA0">
              <w:tc>
                <w:tcPr>
                  <w:tcW w:w="388" w:type="dxa"/>
                  <w:vMerge/>
                  <w:shd w:val="clear" w:color="auto" w:fill="DEEAF6"/>
                  <w:tcMar>
                    <w:left w:w="57" w:type="dxa"/>
                    <w:right w:w="57" w:type="dxa"/>
                  </w:tcMar>
                  <w:vAlign w:val="center"/>
                </w:tcPr>
                <w:p w14:paraId="4D8A010B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</w:p>
              </w:tc>
              <w:tc>
                <w:tcPr>
                  <w:tcW w:w="538" w:type="dxa"/>
                  <w:shd w:val="clear" w:color="auto" w:fill="DEEAF6"/>
                  <w:tcMar>
                    <w:left w:w="57" w:type="dxa"/>
                    <w:right w:w="57" w:type="dxa"/>
                  </w:tcMar>
                  <w:vAlign w:val="center"/>
                </w:tcPr>
                <w:p w14:paraId="4256F3B0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>含意</w:t>
                  </w:r>
                </w:p>
              </w:tc>
              <w:tc>
                <w:tcPr>
                  <w:tcW w:w="2339" w:type="dxa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1CCF87F9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spacing w:val="-2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人們的巧思讓米食成為</w:t>
                  </w: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  <w:u w:val="single"/>
                    </w:rPr>
                    <w:t>臺灣</w:t>
                  </w: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特有文化，要傳承下去。</w:t>
                  </w:r>
                </w:p>
              </w:tc>
              <w:tc>
                <w:tcPr>
                  <w:tcW w:w="2339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60A0178C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spacing w:val="-2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要傳承米食手藝，重現「</w:t>
                  </w:r>
                  <w:proofErr w:type="gramStart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粿仔街</w:t>
                  </w:r>
                  <w:proofErr w:type="gramEnd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」米食文化的風華。</w:t>
                  </w:r>
                </w:p>
              </w:tc>
            </w:tr>
            <w:tr w:rsidR="000F7936" w:rsidRPr="000F15DD" w14:paraId="2813FF5A" w14:textId="77777777" w:rsidTr="00B45DA0">
              <w:tc>
                <w:tcPr>
                  <w:tcW w:w="926" w:type="dxa"/>
                  <w:gridSpan w:val="2"/>
                  <w:shd w:val="clear" w:color="auto" w:fill="DEEAF6"/>
                  <w:tcMar>
                    <w:left w:w="57" w:type="dxa"/>
                    <w:right w:w="57" w:type="dxa"/>
                  </w:tcMar>
                  <w:vAlign w:val="center"/>
                </w:tcPr>
                <w:p w14:paraId="37794AF4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center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>相同</w:t>
                  </w:r>
                </w:p>
              </w:tc>
              <w:tc>
                <w:tcPr>
                  <w:tcW w:w="4678" w:type="dxa"/>
                  <w:gridSpan w:val="2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433D4596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spacing w:val="-16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16"/>
                      <w:kern w:val="2"/>
                      <w:sz w:val="20"/>
                    </w:rPr>
                    <w:t>1.介紹米食多變化。</w:t>
                  </w:r>
                </w:p>
                <w:p w14:paraId="20A36841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spacing w:val="-16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/>
                      <w:color w:val="000000"/>
                      <w:spacing w:val="-16"/>
                      <w:kern w:val="2"/>
                      <w:sz w:val="20"/>
                    </w:rPr>
                    <w:t>2.</w:t>
                  </w: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16"/>
                      <w:kern w:val="2"/>
                      <w:sz w:val="20"/>
                    </w:rPr>
                    <w:t>不同米食具有不同意義。</w:t>
                  </w:r>
                </w:p>
                <w:p w14:paraId="37E35A82" w14:textId="77777777" w:rsidR="000F7936" w:rsidRPr="000F15DD" w:rsidRDefault="000F7936" w:rsidP="000F7936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spacing w:val="-12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/>
                      <w:color w:val="000000"/>
                      <w:spacing w:val="-16"/>
                      <w:kern w:val="2"/>
                      <w:sz w:val="20"/>
                    </w:rPr>
                    <w:t>3.</w:t>
                  </w: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16"/>
                      <w:kern w:val="2"/>
                      <w:sz w:val="20"/>
                    </w:rPr>
                    <w:t>說明米食文化，米食與人們的生活、節慶密不可分。</w:t>
                  </w:r>
                </w:p>
              </w:tc>
            </w:tr>
          </w:tbl>
          <w:p w14:paraId="3FCDC671" w14:textId="2237D62C" w:rsidR="00D149F6" w:rsidRPr="007B59CD" w:rsidRDefault="000F7936" w:rsidP="000F7936">
            <w:pPr>
              <w:pStyle w:val="afc"/>
              <w:widowControl w:val="0"/>
              <w:snapToGrid w:val="0"/>
              <w:spacing w:after="0" w:line="240" w:lineRule="auto"/>
              <w:ind w:left="353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8F3C90">
              <w:rPr>
                <w:rFonts w:ascii="標楷體" w:eastAsia="標楷體" w:hAnsi="標楷體" w:cs="DFBiaoSongStd-W4"/>
              </w:rPr>
              <w:t>3.</w:t>
            </w:r>
            <w:r w:rsidRPr="008F3C90">
              <w:rPr>
                <w:rFonts w:ascii="標楷體" w:eastAsia="標楷體" w:hAnsi="標楷體" w:cs="DFBiaoSongStd-W4" w:hint="eastAsia"/>
              </w:rPr>
              <w:t>讀完兩篇文章後，對於</w:t>
            </w:r>
            <w:r>
              <w:rPr>
                <w:rFonts w:ascii="標楷體" w:eastAsia="標楷體" w:hAnsi="標楷體" w:cs="DFBiaoSongStd-W4" w:hint="eastAsia"/>
              </w:rPr>
              <w:t>「</w:t>
            </w:r>
            <w:r w:rsidRPr="008F3C90">
              <w:rPr>
                <w:rFonts w:ascii="標楷體" w:eastAsia="標楷體" w:hAnsi="標楷體" w:cs="DFBiaoSongStd-W4" w:hint="eastAsia"/>
              </w:rPr>
              <w:t>米食</w:t>
            </w:r>
            <w:r>
              <w:rPr>
                <w:rFonts w:ascii="標楷體" w:eastAsia="標楷體" w:hAnsi="標楷體" w:cs="DFBiaoSongStd-W4" w:hint="eastAsia"/>
              </w:rPr>
              <w:t>」</w:t>
            </w:r>
            <w:r w:rsidRPr="008F3C90">
              <w:rPr>
                <w:rFonts w:ascii="標楷體" w:eastAsia="標楷體" w:hAnsi="標楷體" w:cs="DFBiaoSongStd-W4" w:hint="eastAsia"/>
              </w:rPr>
              <w:t>有什麼新的想法？</w:t>
            </w:r>
            <w:proofErr w:type="gramStart"/>
            <w:r>
              <w:rPr>
                <w:rFonts w:ascii="標楷體" w:eastAsia="標楷體" w:hAnsi="標楷體" w:cs="DFBiaoSongStd-W4" w:hint="eastAsia"/>
              </w:rPr>
              <w:t>（</w:t>
            </w:r>
            <w:proofErr w:type="gramEnd"/>
            <w:r w:rsidRPr="008F3C90">
              <w:rPr>
                <w:rFonts w:ascii="標楷體" w:eastAsia="標楷體" w:hAnsi="標楷體" w:cs="DFBiaoSongStd-W4" w:hint="eastAsia"/>
              </w:rPr>
              <w:t>學生自由回答。</w:t>
            </w:r>
            <w:r>
              <w:rPr>
                <w:rFonts w:ascii="標楷體" w:eastAsia="標楷體" w:hAnsi="標楷體" w:cs="DFBiaoSongStd-W4" w:hint="eastAsia"/>
              </w:rPr>
              <w:t>）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FD36" w14:textId="77777777" w:rsidR="00D149F6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275E6E83" w14:textId="77777777" w:rsidR="000F7936" w:rsidRDefault="000F793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5704E68" w14:textId="77777777" w:rsidR="000F7936" w:rsidRDefault="000F793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61EA3005" w14:textId="77777777" w:rsidR="000F7936" w:rsidRDefault="000F793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1CC389D1" w14:textId="77777777" w:rsidR="000F7936" w:rsidRDefault="000F793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5</w:t>
            </w:r>
          </w:p>
          <w:p w14:paraId="4A1833B2" w14:textId="77777777" w:rsidR="000F7936" w:rsidRDefault="000F793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01A69531" w14:textId="77777777" w:rsidR="000F7936" w:rsidRDefault="000F793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52571C91" w14:textId="12EE4160" w:rsidR="000F7936" w:rsidRDefault="000F793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25</w:t>
            </w:r>
          </w:p>
          <w:p w14:paraId="622A8057" w14:textId="7BA864D9" w:rsidR="000F7936" w:rsidRDefault="000F793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0631D644" w14:textId="28D04D3B" w:rsidR="000F7936" w:rsidRDefault="000F793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5A2FABC5" w14:textId="21910E62" w:rsidR="000F7936" w:rsidRDefault="000F793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54E18810" w14:textId="6A071D34" w:rsidR="000F7936" w:rsidRDefault="000F793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2DF84256" w14:textId="4162EFAA" w:rsidR="000F7936" w:rsidRDefault="000F793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0B91173D" w14:textId="37566B4A" w:rsidR="000F7936" w:rsidRDefault="000F793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095EC203" w14:textId="7700D5A4" w:rsidR="000F7936" w:rsidRDefault="000F793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7610EB56" w14:textId="756624D3" w:rsidR="000F7936" w:rsidRDefault="000F793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6A9FAAE9" w14:textId="4D926BFA" w:rsidR="000F7936" w:rsidRDefault="000F793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10</w:t>
            </w:r>
          </w:p>
          <w:p w14:paraId="6D63D26C" w14:textId="77777777" w:rsidR="000F7936" w:rsidRDefault="000F793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5442BD2F" w14:textId="6E9B9831" w:rsidR="000F7936" w:rsidRPr="000A031A" w:rsidRDefault="000F7936" w:rsidP="000F7936">
            <w:pPr>
              <w:snapToGrid w:val="0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3C5286E8" w14:textId="77777777" w:rsidR="00D149F6" w:rsidRPr="000F7936" w:rsidRDefault="00D149F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44D05F63" w14:textId="77777777" w:rsidR="000F7936" w:rsidRP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5E0850C9" w14:textId="77777777" w:rsidR="000F7936" w:rsidRP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6C420F3F" w14:textId="77777777" w:rsidR="000F7936" w:rsidRP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7FD23C67" w14:textId="77777777" w:rsid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F7936">
              <w:rPr>
                <w:rFonts w:ascii="標楷體" w:eastAsia="標楷體" w:hAnsi="標楷體" w:hint="eastAsia"/>
                <w:color w:val="000000" w:themeColor="text1"/>
              </w:rPr>
              <w:t>能正確專心誦讀課文</w:t>
            </w:r>
          </w:p>
          <w:p w14:paraId="4B880B18" w14:textId="77777777" w:rsid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74BEA1A2" w14:textId="77777777" w:rsid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0A647DAA" w14:textId="23E2178C" w:rsid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能參與討論</w:t>
            </w:r>
          </w:p>
          <w:p w14:paraId="33AE2CC7" w14:textId="6598542F" w:rsid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1FE281A4" w14:textId="5BD322EF" w:rsid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4DEFFF45" w14:textId="5726ED8B" w:rsid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0B73CCBC" w14:textId="11F78CDE" w:rsid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60E3E834" w14:textId="4F060194" w:rsid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3477608F" w14:textId="3BF62A76" w:rsid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6DC7D0B3" w14:textId="20900368" w:rsid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4FDF5F48" w14:textId="40A0EA8F" w:rsid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  <w:p w14:paraId="785343CA" w14:textId="6EA6FEDE" w:rsid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完成習作</w:t>
            </w:r>
          </w:p>
          <w:p w14:paraId="3F1DEC65" w14:textId="77777777" w:rsid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232F8E14" w14:textId="4531ED37" w:rsid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27662535" w14:textId="77777777" w:rsid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51F4AA39" w14:textId="4B655B18" w:rsidR="000F7936" w:rsidRPr="000F7936" w:rsidRDefault="000F7936" w:rsidP="000F7936">
            <w:pPr>
              <w:snapToGrid w:val="0"/>
              <w:jc w:val="both"/>
              <w:rPr>
                <w:rFonts w:ascii="標楷體" w:eastAsia="標楷體" w:hAnsi="標楷體"/>
                <w:color w:val="7F7F7F"/>
                <w:u w:val="single"/>
              </w:rPr>
            </w:pPr>
          </w:p>
        </w:tc>
      </w:tr>
      <w:tr w:rsidR="00D149F6" w:rsidRPr="002D0847" w14:paraId="7E341A03" w14:textId="77777777" w:rsidTr="00A43E48">
        <w:trPr>
          <w:trHeight w:val="605"/>
          <w:jc w:val="center"/>
        </w:trPr>
        <w:tc>
          <w:tcPr>
            <w:tcW w:w="10275" w:type="dxa"/>
            <w:gridSpan w:val="3"/>
          </w:tcPr>
          <w:p w14:paraId="70FE47A6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lastRenderedPageBreak/>
              <w:t>試教成果</w:t>
            </w:r>
            <w:r>
              <w:rPr>
                <w:rFonts w:eastAsia="標楷體" w:hAnsi="標楷體" w:hint="eastAsia"/>
                <w:b/>
                <w:noProof/>
              </w:rPr>
              <w:t>：（非必要項目）</w:t>
            </w:r>
          </w:p>
          <w:p w14:paraId="660F90D5" w14:textId="77777777" w:rsidR="00D149F6" w:rsidRPr="002D0847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試教成果不是必要的項目，可視需要再列出。可包括</w:t>
            </w:r>
            <w:r w:rsidRPr="007B59CD">
              <w:rPr>
                <w:rFonts w:ascii="標楷體" w:eastAsia="標楷體" w:hAnsi="標楷體" w:hint="eastAsia"/>
                <w:color w:val="7F7F7F"/>
                <w:u w:val="single"/>
              </w:rPr>
              <w:t>學習歷程案例、教師教學心得、</w:t>
            </w:r>
            <w:proofErr w:type="gramStart"/>
            <w:r w:rsidRPr="007B59CD">
              <w:rPr>
                <w:rFonts w:ascii="標楷體" w:eastAsia="標楷體" w:hAnsi="標楷體" w:hint="eastAsia"/>
                <w:color w:val="7F7F7F"/>
                <w:u w:val="single"/>
              </w:rPr>
              <w:t>觀課者</w:t>
            </w:r>
            <w:proofErr w:type="gramEnd"/>
            <w:r w:rsidRPr="007B59CD">
              <w:rPr>
                <w:rFonts w:ascii="標楷體" w:eastAsia="標楷體" w:hAnsi="標楷體" w:hint="eastAsia"/>
                <w:color w:val="7F7F7F"/>
                <w:u w:val="single"/>
              </w:rPr>
              <w:t>心得、學習者心得等。</w:t>
            </w:r>
          </w:p>
        </w:tc>
      </w:tr>
      <w:tr w:rsidR="00D149F6" w:rsidRPr="002D0847" w14:paraId="6E073269" w14:textId="77777777" w:rsidTr="00A43E48">
        <w:trPr>
          <w:trHeight w:val="93"/>
          <w:jc w:val="center"/>
        </w:trPr>
        <w:tc>
          <w:tcPr>
            <w:tcW w:w="10275" w:type="dxa"/>
            <w:gridSpan w:val="3"/>
          </w:tcPr>
          <w:p w14:paraId="2FD6CEBD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參考資料</w:t>
            </w:r>
            <w:r>
              <w:rPr>
                <w:rFonts w:eastAsia="標楷體" w:hAnsi="標楷體" w:hint="eastAsia"/>
                <w:b/>
                <w:noProof/>
              </w:rPr>
              <w:t>：（若有請列出）</w:t>
            </w:r>
          </w:p>
          <w:p w14:paraId="5EC606FE" w14:textId="77777777" w:rsidR="00D149F6" w:rsidRPr="002D0847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若有參考資料請列出。</w:t>
            </w:r>
          </w:p>
        </w:tc>
      </w:tr>
      <w:tr w:rsidR="00D149F6" w:rsidRPr="002D0847" w14:paraId="48B33335" w14:textId="77777777" w:rsidTr="00A43E48">
        <w:trPr>
          <w:trHeight w:val="70"/>
          <w:jc w:val="center"/>
        </w:trPr>
        <w:tc>
          <w:tcPr>
            <w:tcW w:w="10275" w:type="dxa"/>
            <w:gridSpan w:val="3"/>
            <w:tcBorders>
              <w:bottom w:val="single" w:sz="12" w:space="0" w:color="auto"/>
            </w:tcBorders>
          </w:tcPr>
          <w:p w14:paraId="2525D4D1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附錄：</w:t>
            </w:r>
          </w:p>
          <w:p w14:paraId="37621458" w14:textId="77777777" w:rsidR="00D149F6" w:rsidRPr="002D0847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列出與此示案有關之補充說明。</w:t>
            </w:r>
          </w:p>
        </w:tc>
      </w:tr>
    </w:tbl>
    <w:p w14:paraId="1DC05DC9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77DAA036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194140AA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646519B9" w14:textId="34C3F851" w:rsidR="00D149F6" w:rsidRPr="00690845" w:rsidRDefault="00D149F6" w:rsidP="00D149F6">
      <w:pPr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</w:p>
    <w:p w14:paraId="32C18C6A" w14:textId="320315BC" w:rsidR="00012F48" w:rsidRDefault="00D36CFC" w:rsidP="00012F48">
      <w:pPr>
        <w:pStyle w:val="CM9"/>
        <w:snapToGrid w:val="0"/>
        <w:spacing w:afterLines="50" w:after="120" w:line="400" w:lineRule="exact"/>
        <w:jc w:val="center"/>
        <w:rPr>
          <w:rFonts w:ascii="Times New Roman" w:hAnsi="Times New Roman"/>
          <w:b/>
          <w:sz w:val="28"/>
          <w:szCs w:val="28"/>
        </w:rPr>
      </w:pPr>
      <w:r w:rsidRPr="00D36CFC">
        <w:rPr>
          <w:rFonts w:ascii="Times New Roman" w:hAnsi="Times New Roman" w:hint="eastAsia"/>
          <w:b/>
          <w:sz w:val="28"/>
          <w:szCs w:val="28"/>
        </w:rPr>
        <w:lastRenderedPageBreak/>
        <w:t>新坡國小</w:t>
      </w:r>
      <w:r w:rsidR="006F137A">
        <w:rPr>
          <w:rFonts w:ascii="Times New Roman" w:hAnsi="Times New Roman" w:hint="eastAsia"/>
          <w:b/>
          <w:sz w:val="28"/>
          <w:szCs w:val="28"/>
        </w:rPr>
        <w:t>114</w:t>
      </w:r>
      <w:r w:rsidRPr="00D36CFC">
        <w:rPr>
          <w:rFonts w:ascii="Times New Roman" w:hAnsi="Times New Roman" w:hint="eastAsia"/>
          <w:b/>
          <w:sz w:val="28"/>
          <w:szCs w:val="28"/>
        </w:rPr>
        <w:t>學年度</w:t>
      </w:r>
      <w:r w:rsidR="00CF7EA0">
        <w:rPr>
          <w:rFonts w:ascii="Times New Roman" w:hAnsi="Times New Roman" w:hint="eastAsia"/>
          <w:b/>
          <w:sz w:val="28"/>
          <w:szCs w:val="28"/>
        </w:rPr>
        <w:t>下</w:t>
      </w:r>
      <w:r w:rsidRPr="00D36CFC">
        <w:rPr>
          <w:rFonts w:ascii="Times New Roman" w:hAnsi="Times New Roman" w:hint="eastAsia"/>
          <w:b/>
          <w:sz w:val="28"/>
          <w:szCs w:val="28"/>
        </w:rPr>
        <w:t>學期共同</w:t>
      </w:r>
      <w:proofErr w:type="gramStart"/>
      <w:r w:rsidRPr="00D36CFC">
        <w:rPr>
          <w:rFonts w:ascii="Times New Roman" w:hAnsi="Times New Roman" w:hint="eastAsia"/>
          <w:b/>
          <w:sz w:val="28"/>
          <w:szCs w:val="28"/>
        </w:rPr>
        <w:t>備觀議課</w:t>
      </w:r>
      <w:proofErr w:type="gramEnd"/>
      <w:r w:rsidR="00012F48">
        <w:rPr>
          <w:rFonts w:ascii="Times New Roman" w:hAnsi="Times New Roman" w:hint="eastAsia"/>
          <w:b/>
          <w:sz w:val="28"/>
          <w:szCs w:val="28"/>
        </w:rPr>
        <w:t>核心素養導向教學設計</w:t>
      </w:r>
      <w:r>
        <w:rPr>
          <w:rFonts w:ascii="Times New Roman" w:hAnsi="Times New Roman" w:hint="eastAsia"/>
          <w:b/>
          <w:sz w:val="28"/>
          <w:szCs w:val="28"/>
        </w:rPr>
        <w:t>方</w:t>
      </w:r>
      <w:r w:rsidR="00012F48">
        <w:rPr>
          <w:rFonts w:ascii="Times New Roman" w:hAnsi="Times New Roman" w:hint="eastAsia"/>
          <w:b/>
          <w:sz w:val="28"/>
          <w:szCs w:val="28"/>
        </w:rPr>
        <w:t>案</w:t>
      </w:r>
    </w:p>
    <w:p w14:paraId="3F1EA890" w14:textId="77777777" w:rsidR="00D36CFC" w:rsidRPr="00D36CFC" w:rsidRDefault="00D36CFC" w:rsidP="00D36CFC">
      <w:pPr>
        <w:pStyle w:val="Default"/>
      </w:pPr>
    </w:p>
    <w:p w14:paraId="46349EDE" w14:textId="77777777" w:rsidR="00012F48" w:rsidRDefault="00012F48" w:rsidP="00012F48">
      <w:pPr>
        <w:pStyle w:val="Default"/>
        <w:numPr>
          <w:ilvl w:val="0"/>
          <w:numId w:val="4"/>
        </w:numPr>
        <w:rPr>
          <w:rFonts w:ascii="標楷體" w:eastAsia="標楷體" w:hAnsi="標楷體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9FB995" wp14:editId="582A1953">
                <wp:simplePos x="0" y="0"/>
                <wp:positionH relativeFrom="margin">
                  <wp:posOffset>3208655</wp:posOffset>
                </wp:positionH>
                <wp:positionV relativeFrom="paragraph">
                  <wp:posOffset>6985</wp:posOffset>
                </wp:positionV>
                <wp:extent cx="2743200" cy="502920"/>
                <wp:effectExtent l="0" t="0" r="19050" b="11430"/>
                <wp:wrapNone/>
                <wp:docPr id="217" name="文字方塊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6FD53" w14:textId="77777777" w:rsidR="00012F48" w:rsidRDefault="00012F48" w:rsidP="00012F48">
                            <w:pPr>
                              <w:pStyle w:val="afc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pacing w:after="0" w:line="280" w:lineRule="exact"/>
                              <w:ind w:left="357" w:hanging="357"/>
                              <w:contextualSpacing w:val="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控制在</w:t>
                            </w:r>
                            <w:r>
                              <w:rPr>
                                <w:sz w:val="20"/>
                              </w:rPr>
                              <w:t>5-8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頁</w:t>
                            </w:r>
                          </w:p>
                          <w:p w14:paraId="09110EBB" w14:textId="39C1E71E" w:rsidR="00012F48" w:rsidRDefault="00012F48" w:rsidP="00012F48">
                            <w:pPr>
                              <w:pStyle w:val="afc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pacing w:after="0" w:line="280" w:lineRule="exact"/>
                              <w:ind w:left="357" w:hanging="357"/>
                              <w:contextualSpacing w:val="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設計理念說明以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頁為限</w:t>
                            </w:r>
                            <w:r w:rsidR="00D36CFC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="00D36CFC">
                              <w:rPr>
                                <w:sz w:val="20"/>
                              </w:rPr>
                              <w:t xml:space="preserve">  </w:t>
                            </w:r>
                            <w:r w:rsidR="00D36CFC" w:rsidRPr="00D36CFC"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>(</w:t>
                            </w:r>
                            <w:r w:rsidR="00D36CFC" w:rsidRPr="00D36CFC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</w:rPr>
                              <w:t>完成後自</w:t>
                            </w:r>
                            <w:proofErr w:type="gramStart"/>
                            <w:r w:rsidR="00D36CFC" w:rsidRPr="00D36CFC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</w:rPr>
                              <w:t>刪</w:t>
                            </w:r>
                            <w:proofErr w:type="gramEnd"/>
                            <w:r w:rsidR="00D36CFC" w:rsidRPr="00D36CFC"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FB995" id="_x0000_t202" coordsize="21600,21600" o:spt="202" path="m,l,21600r21600,l21600,xe">
                <v:stroke joinstyle="miter"/>
                <v:path gradientshapeok="t" o:connecttype="rect"/>
              </v:shapetype>
              <v:shape id="文字方塊 217" o:spid="_x0000_s1026" type="#_x0000_t202" style="position:absolute;left:0;text-align:left;margin-left:252.65pt;margin-top:.55pt;width:3in;height:39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">
                <v:textbox>
                  <w:txbxContent>
                    <w:p w14:paraId="0B66FD53" w14:textId="77777777" w:rsidR="00012F48" w:rsidRDefault="00012F48" w:rsidP="00012F48">
                      <w:pPr>
                        <w:pStyle w:val="afc"/>
                        <w:widowControl w:val="0"/>
                        <w:numPr>
                          <w:ilvl w:val="0"/>
                          <w:numId w:val="5"/>
                        </w:numPr>
                        <w:spacing w:after="0" w:line="280" w:lineRule="exact"/>
                        <w:ind w:left="357" w:hanging="357"/>
                        <w:contextualSpacing w:val="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控制在</w:t>
                      </w:r>
                      <w:r>
                        <w:rPr>
                          <w:sz w:val="20"/>
                        </w:rPr>
                        <w:t>5-8</w:t>
                      </w:r>
                      <w:r>
                        <w:rPr>
                          <w:rFonts w:hint="eastAsia"/>
                          <w:sz w:val="20"/>
                        </w:rPr>
                        <w:t>頁</w:t>
                      </w:r>
                    </w:p>
                    <w:p w14:paraId="09110EBB" w14:textId="39C1E71E" w:rsidR="00012F48" w:rsidRDefault="00012F48" w:rsidP="00012F48">
                      <w:pPr>
                        <w:pStyle w:val="afc"/>
                        <w:widowControl w:val="0"/>
                        <w:numPr>
                          <w:ilvl w:val="0"/>
                          <w:numId w:val="5"/>
                        </w:numPr>
                        <w:spacing w:after="0" w:line="280" w:lineRule="exact"/>
                        <w:ind w:left="357" w:hanging="357"/>
                        <w:contextualSpacing w:val="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設計理念說明以</w:t>
                      </w:r>
                      <w:r>
                        <w:rPr>
                          <w:sz w:val="20"/>
                        </w:rPr>
                        <w:t>1</w:t>
                      </w:r>
                      <w:r>
                        <w:rPr>
                          <w:rFonts w:hint="eastAsia"/>
                          <w:sz w:val="20"/>
                        </w:rPr>
                        <w:t>頁為限</w:t>
                      </w:r>
                      <w:r w:rsidR="00D36CFC"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="00D36CFC">
                        <w:rPr>
                          <w:sz w:val="20"/>
                        </w:rPr>
                        <w:t xml:space="preserve">  </w:t>
                      </w:r>
                      <w:r w:rsidR="00D36CFC" w:rsidRPr="00D36CFC">
                        <w:rPr>
                          <w:b/>
                          <w:bCs/>
                          <w:color w:val="FF0000"/>
                          <w:sz w:val="20"/>
                        </w:rPr>
                        <w:t>(</w:t>
                      </w:r>
                      <w:r w:rsidR="00D36CFC" w:rsidRPr="00D36CFC">
                        <w:rPr>
                          <w:rFonts w:hint="eastAsia"/>
                          <w:b/>
                          <w:bCs/>
                          <w:color w:val="FF0000"/>
                          <w:sz w:val="20"/>
                        </w:rPr>
                        <w:t>完成後自</w:t>
                      </w:r>
                      <w:proofErr w:type="gramStart"/>
                      <w:r w:rsidR="00D36CFC" w:rsidRPr="00D36CFC">
                        <w:rPr>
                          <w:rFonts w:hint="eastAsia"/>
                          <w:b/>
                          <w:bCs/>
                          <w:color w:val="FF0000"/>
                          <w:sz w:val="20"/>
                        </w:rPr>
                        <w:t>刪</w:t>
                      </w:r>
                      <w:proofErr w:type="gramEnd"/>
                      <w:r w:rsidR="00D36CFC" w:rsidRPr="00D36CFC">
                        <w:rPr>
                          <w:b/>
                          <w:bCs/>
                          <w:color w:val="FF0000"/>
                          <w:sz w:val="2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  <w:b/>
        </w:rPr>
        <w:t>教學設計理念說明</w:t>
      </w:r>
    </w:p>
    <w:p w14:paraId="6BBF74C0" w14:textId="77777777" w:rsidR="00012F48" w:rsidRDefault="00012F48" w:rsidP="00012F48">
      <w:pPr>
        <w:pStyle w:val="Default"/>
        <w:ind w:left="4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(前言)</w:t>
      </w:r>
    </w:p>
    <w:p w14:paraId="2AEEDC3E" w14:textId="77777777" w:rsidR="00012F48" w:rsidRDefault="00012F48" w:rsidP="00012F48">
      <w:pPr>
        <w:pStyle w:val="Default"/>
        <w:numPr>
          <w:ilvl w:val="0"/>
          <w:numId w:val="6"/>
        </w:numPr>
        <w:spacing w:line="0" w:lineRule="atLeas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總體學習目標</w:t>
      </w:r>
    </w:p>
    <w:p w14:paraId="2883FEFB" w14:textId="77777777" w:rsidR="00012F48" w:rsidRDefault="00012F48" w:rsidP="00012F48">
      <w:pPr>
        <w:pStyle w:val="afc"/>
        <w:widowControl w:val="0"/>
        <w:numPr>
          <w:ilvl w:val="0"/>
          <w:numId w:val="7"/>
        </w:numPr>
        <w:spacing w:after="0" w:line="0" w:lineRule="atLeast"/>
        <w:ind w:left="962" w:hanging="482"/>
        <w:contextualSpacing w:val="0"/>
        <w:rPr>
          <w:rFonts w:ascii="Calibri" w:eastAsia="標楷體" w:hAnsi="標楷體"/>
        </w:rPr>
      </w:pPr>
    </w:p>
    <w:p w14:paraId="6AD9AF75" w14:textId="77777777" w:rsidR="00012F48" w:rsidRDefault="00012F48" w:rsidP="00012F48">
      <w:pPr>
        <w:pStyle w:val="afc"/>
        <w:widowControl w:val="0"/>
        <w:numPr>
          <w:ilvl w:val="0"/>
          <w:numId w:val="7"/>
        </w:numPr>
        <w:spacing w:after="0" w:line="0" w:lineRule="atLeast"/>
        <w:ind w:left="962" w:hanging="482"/>
        <w:contextualSpacing w:val="0"/>
        <w:rPr>
          <w:rFonts w:eastAsia="標楷體" w:hAnsi="標楷體"/>
        </w:rPr>
      </w:pPr>
    </w:p>
    <w:p w14:paraId="3C2D1843" w14:textId="77777777" w:rsidR="00012F48" w:rsidRDefault="00012F48" w:rsidP="00012F48">
      <w:pPr>
        <w:pStyle w:val="Default"/>
        <w:numPr>
          <w:ilvl w:val="0"/>
          <w:numId w:val="6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核心素養的展現</w:t>
      </w:r>
      <w:r>
        <w:rPr>
          <w:rFonts w:ascii="標楷體" w:eastAsia="標楷體" w:hAnsi="標楷體" w:hint="eastAsia"/>
          <w:b/>
        </w:rPr>
        <w:br/>
      </w:r>
      <w:r>
        <w:rPr>
          <w:rFonts w:ascii="標楷體" w:eastAsia="標楷體" w:hAnsi="標楷體" w:hint="eastAsia"/>
        </w:rPr>
        <w:t>(如整合知識、情意、能力，學習歷程與方法、學習情境與脈絡、實踐力行的表現)</w:t>
      </w:r>
    </w:p>
    <w:tbl>
      <w:tblPr>
        <w:tblStyle w:val="aff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10"/>
        <w:gridCol w:w="1738"/>
        <w:gridCol w:w="3047"/>
        <w:gridCol w:w="3047"/>
      </w:tblGrid>
      <w:tr w:rsidR="00012F48" w14:paraId="01BE593F" w14:textId="77777777" w:rsidTr="00012F48">
        <w:tc>
          <w:tcPr>
            <w:tcW w:w="12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8674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總綱核心素養面向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C7E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總綱核心素養</w:t>
            </w:r>
          </w:p>
        </w:tc>
        <w:tc>
          <w:tcPr>
            <w:tcW w:w="3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2EB2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eastAsia="標楷體" w:hAnsi="標楷體" w:hint="eastAsia"/>
                <w:b/>
                <w:shd w:val="clear" w:color="auto" w:fill="FFFFFF"/>
              </w:rPr>
              <w:t>領綱核心</w:t>
            </w:r>
            <w:proofErr w:type="gramEnd"/>
            <w:r>
              <w:rPr>
                <w:rFonts w:eastAsia="標楷體" w:hAnsi="標楷體" w:hint="eastAsia"/>
                <w:b/>
                <w:shd w:val="clear" w:color="auto" w:fill="FFFFFF"/>
              </w:rPr>
              <w:t>素養</w:t>
            </w:r>
          </w:p>
        </w:tc>
        <w:tc>
          <w:tcPr>
            <w:tcW w:w="3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D35DB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eastAsia="標楷體" w:hAnsi="標楷體" w:hint="eastAsia"/>
                <w:b/>
                <w:shd w:val="clear" w:color="auto" w:fill="FFFFFF"/>
              </w:rPr>
              <w:t>主要教學內容</w:t>
            </w:r>
          </w:p>
        </w:tc>
      </w:tr>
      <w:tr w:rsidR="00012F48" w14:paraId="3AAD9051" w14:textId="77777777" w:rsidTr="00012F48">
        <w:tc>
          <w:tcPr>
            <w:tcW w:w="12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88B9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</w:t>
            </w:r>
          </w:p>
          <w:p w14:paraId="0AF412F2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自主行動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95EB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A1</w:t>
            </w:r>
          </w:p>
          <w:p w14:paraId="7C8F4790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身心素質</w:t>
            </w:r>
            <w:r>
              <w:rPr>
                <w:rFonts w:ascii="標楷體" w:eastAsia="標楷體" w:hAnsi="標楷體" w:hint="eastAsia"/>
                <w:b/>
              </w:rPr>
              <w:br/>
              <w:t>與自我精進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4E6F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02BA30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136E3976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34D7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E589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A2</w:t>
            </w:r>
          </w:p>
          <w:p w14:paraId="596392E8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系統思考</w:t>
            </w:r>
            <w:r>
              <w:rPr>
                <w:rFonts w:ascii="標楷體" w:eastAsia="標楷體" w:hAnsi="標楷體" w:hint="eastAsia"/>
                <w:b/>
              </w:rPr>
              <w:br/>
              <w:t>與解決問題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BBD3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BD7CE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3811E4D9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2189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4B0E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A3</w:t>
            </w:r>
          </w:p>
          <w:p w14:paraId="350A1A19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規劃執行</w:t>
            </w:r>
          </w:p>
          <w:p w14:paraId="5F980BE5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與創新應變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2FB9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ECBCBF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419B99BB" w14:textId="77777777" w:rsidTr="00012F48">
        <w:tc>
          <w:tcPr>
            <w:tcW w:w="12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51D3E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</w:t>
            </w:r>
          </w:p>
          <w:p w14:paraId="0ABFA726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溝通互動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C0530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B1</w:t>
            </w:r>
          </w:p>
          <w:p w14:paraId="31DFFEF8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符號運用</w:t>
            </w:r>
          </w:p>
          <w:p w14:paraId="794545BC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與溝通表達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2EB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BAE2C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06B27B0B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6AD0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52CE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B2</w:t>
            </w:r>
          </w:p>
          <w:p w14:paraId="50D866E0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科技資訊</w:t>
            </w:r>
          </w:p>
          <w:p w14:paraId="18EF8881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與媒體素養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6A45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7DB5C1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6D7E24A5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04E1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E1D6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B3</w:t>
            </w:r>
          </w:p>
          <w:p w14:paraId="0FCEAE21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藝術涵養</w:t>
            </w:r>
          </w:p>
          <w:p w14:paraId="06FAE43C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與美感素養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86C5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C91D83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2C74C7C0" w14:textId="77777777" w:rsidTr="00012F48">
        <w:tc>
          <w:tcPr>
            <w:tcW w:w="12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B50CA1A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</w:t>
            </w:r>
          </w:p>
          <w:p w14:paraId="0565FA2D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社會參與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42B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C1</w:t>
            </w:r>
          </w:p>
          <w:p w14:paraId="607AA94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道德實踐</w:t>
            </w:r>
          </w:p>
          <w:p w14:paraId="5CBC602E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與公民意識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B3AE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73F46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657E1F7A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1FD589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B8DE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C2</w:t>
            </w:r>
          </w:p>
          <w:p w14:paraId="7C73FD27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人際關係</w:t>
            </w:r>
          </w:p>
          <w:p w14:paraId="08C3BF9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與團隊合作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2E5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9475F6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6434A605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8A859B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7344F92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C3</w:t>
            </w:r>
          </w:p>
          <w:p w14:paraId="7CDD59B8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多元文化</w:t>
            </w:r>
          </w:p>
          <w:p w14:paraId="52C7E53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與國際理解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B0AB05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9DC252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</w:tbl>
    <w:p w14:paraId="52D1ECAD" w14:textId="77777777" w:rsidR="00012F48" w:rsidRDefault="00012F48" w:rsidP="00012F48">
      <w:pPr>
        <w:pStyle w:val="Default"/>
        <w:spacing w:line="0" w:lineRule="atLeas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p.s.</w:t>
      </w:r>
    </w:p>
    <w:p w14:paraId="5A718109" w14:textId="77777777" w:rsidR="00012F48" w:rsidRDefault="00012F48" w:rsidP="00012F48">
      <w:pPr>
        <w:pStyle w:val="Default"/>
        <w:spacing w:line="0" w:lineRule="atLeas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1.沒有對應內容的表格可自行刪除。</w:t>
      </w:r>
    </w:p>
    <w:p w14:paraId="4F702E74" w14:textId="77777777" w:rsidR="00012F48" w:rsidRDefault="00012F48" w:rsidP="00012F48">
      <w:pPr>
        <w:pStyle w:val="Default"/>
        <w:spacing w:line="0" w:lineRule="atLeas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2.設計理念說明以1頁為限。</w:t>
      </w:r>
    </w:p>
    <w:p w14:paraId="1DB2FF78" w14:textId="77777777" w:rsidR="00012F48" w:rsidRDefault="00012F48" w:rsidP="00012F48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br w:type="page"/>
      </w:r>
    </w:p>
    <w:p w14:paraId="76FF6493" w14:textId="77777777" w:rsidR="00012F48" w:rsidRDefault="00012F48" w:rsidP="00012F48">
      <w:pPr>
        <w:pStyle w:val="Defaul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二、教學單元案例：</w:t>
      </w:r>
    </w:p>
    <w:tbl>
      <w:tblPr>
        <w:tblW w:w="10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"/>
        <w:gridCol w:w="867"/>
        <w:gridCol w:w="4214"/>
        <w:gridCol w:w="1062"/>
        <w:gridCol w:w="12"/>
        <w:gridCol w:w="3200"/>
      </w:tblGrid>
      <w:tr w:rsidR="00012F48" w14:paraId="403305C3" w14:textId="77777777" w:rsidTr="00D36CFC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C24E45" w14:textId="77777777" w:rsidR="00012F48" w:rsidRDefault="00012F48">
            <w:pPr>
              <w:snapToGrid w:val="0"/>
              <w:spacing w:line="0" w:lineRule="atLeast"/>
              <w:jc w:val="center"/>
              <w:rPr>
                <w:rFonts w:ascii="Times New Roman"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領域</w:t>
            </w:r>
            <w:r>
              <w:rPr>
                <w:rFonts w:eastAsia="標楷體" w:hAnsi="標楷體"/>
                <w:b/>
                <w:noProof/>
              </w:rPr>
              <w:t>/</w:t>
            </w:r>
            <w:r>
              <w:rPr>
                <w:rFonts w:eastAsia="標楷體" w:hAnsi="標楷體" w:hint="eastAsia"/>
                <w:b/>
                <w:noProof/>
              </w:rPr>
              <w:t>科目</w:t>
            </w:r>
          </w:p>
        </w:tc>
        <w:tc>
          <w:tcPr>
            <w:tcW w:w="421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17213" w14:textId="67F6E1D5" w:rsidR="00012F48" w:rsidRDefault="008E66DE" w:rsidP="008E66DE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int="eastAsia"/>
                <w:noProof/>
                <w:szCs w:val="22"/>
              </w:rPr>
              <w:t>語文</w:t>
            </w:r>
            <w:r w:rsidR="00012F48">
              <w:rPr>
                <w:rFonts w:eastAsia="標楷體" w:hint="eastAsia"/>
                <w:noProof/>
                <w:szCs w:val="22"/>
              </w:rPr>
              <w:t>領域</w:t>
            </w:r>
            <w:r w:rsidR="00012F48">
              <w:rPr>
                <w:rFonts w:eastAsia="標楷體"/>
                <w:noProof/>
                <w:szCs w:val="22"/>
              </w:rPr>
              <w:t>/</w:t>
            </w:r>
            <w:r>
              <w:rPr>
                <w:rFonts w:eastAsia="標楷體" w:hint="eastAsia"/>
                <w:noProof/>
                <w:szCs w:val="22"/>
              </w:rPr>
              <w:t>國語</w:t>
            </w:r>
            <w:r w:rsidR="00012F48">
              <w:rPr>
                <w:rFonts w:eastAsia="標楷體" w:hint="eastAsia"/>
                <w:noProof/>
                <w:szCs w:val="22"/>
              </w:rPr>
              <w:t>科</w:t>
            </w:r>
          </w:p>
        </w:tc>
        <w:tc>
          <w:tcPr>
            <w:tcW w:w="10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C227E8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20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F81C36D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int="eastAsia"/>
                <w:noProof/>
                <w:szCs w:val="22"/>
              </w:rPr>
              <w:t>○○縣</w:t>
            </w:r>
            <w:r>
              <w:rPr>
                <w:rFonts w:eastAsia="標楷體"/>
                <w:noProof/>
                <w:szCs w:val="22"/>
              </w:rPr>
              <w:t>(</w:t>
            </w:r>
            <w:r>
              <w:rPr>
                <w:rFonts w:eastAsia="標楷體" w:hint="eastAsia"/>
              </w:rPr>
              <w:t>市</w:t>
            </w:r>
            <w:r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立</w:t>
            </w:r>
            <w:r>
              <w:rPr>
                <w:rFonts w:eastAsia="標楷體" w:hint="eastAsia"/>
                <w:noProof/>
                <w:szCs w:val="22"/>
              </w:rPr>
              <w:t>○○</w:t>
            </w:r>
            <w:r>
              <w:rPr>
                <w:rFonts w:eastAsia="標楷體" w:hint="eastAsia"/>
              </w:rPr>
              <w:t>國中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小</w:t>
            </w:r>
            <w:r>
              <w:rPr>
                <w:rFonts w:eastAsia="標楷體"/>
              </w:rPr>
              <w:t>)(</w:t>
            </w:r>
            <w:r>
              <w:rPr>
                <w:rFonts w:eastAsia="標楷體" w:hint="eastAsia"/>
              </w:rPr>
              <w:t>設計者服務單位</w:t>
            </w:r>
            <w:r>
              <w:rPr>
                <w:rFonts w:eastAsia="標楷體"/>
              </w:rPr>
              <w:t>)~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  <w:noProof/>
                <w:szCs w:val="22"/>
              </w:rPr>
              <w:t xml:space="preserve"> </w:t>
            </w:r>
            <w:r>
              <w:rPr>
                <w:rFonts w:eastAsia="標楷體" w:hint="eastAsia"/>
                <w:noProof/>
                <w:szCs w:val="22"/>
              </w:rPr>
              <w:t>○○○</w:t>
            </w:r>
            <w:r>
              <w:rPr>
                <w:rFonts w:eastAsia="標楷體"/>
                <w:noProof/>
                <w:szCs w:val="22"/>
              </w:rPr>
              <w:t>(</w:t>
            </w:r>
            <w:r>
              <w:rPr>
                <w:rFonts w:eastAsia="標楷體" w:hint="eastAsia"/>
                <w:noProof/>
                <w:szCs w:val="22"/>
              </w:rPr>
              <w:t>設計者姓名</w:t>
            </w:r>
            <w:r>
              <w:rPr>
                <w:rFonts w:eastAsia="標楷體"/>
                <w:noProof/>
                <w:szCs w:val="22"/>
              </w:rPr>
              <w:t>)</w:t>
            </w:r>
          </w:p>
        </w:tc>
      </w:tr>
      <w:tr w:rsidR="00012F48" w14:paraId="0B940CA6" w14:textId="77777777" w:rsidTr="00D36CFC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70E987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B91CD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int="eastAsia"/>
                <w:noProof/>
                <w:szCs w:val="22"/>
              </w:rPr>
              <w:t>○年級</w:t>
            </w:r>
            <w:r>
              <w:rPr>
                <w:rFonts w:eastAsia="標楷體"/>
                <w:noProof/>
                <w:szCs w:val="22"/>
              </w:rPr>
              <w:t>/</w:t>
            </w:r>
            <w:r>
              <w:rPr>
                <w:rFonts w:eastAsia="標楷體" w:hint="eastAsia"/>
                <w:noProof/>
                <w:szCs w:val="22"/>
              </w:rPr>
              <w:t>○人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D509F6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BEC1951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共</w:t>
            </w:r>
            <w:r>
              <w:rPr>
                <w:rFonts w:eastAsia="標楷體" w:hint="eastAsia"/>
                <w:noProof/>
                <w:szCs w:val="22"/>
              </w:rPr>
              <w:t>○</w:t>
            </w:r>
            <w:r>
              <w:rPr>
                <w:rFonts w:eastAsia="標楷體" w:hAnsi="標楷體" w:hint="eastAsia"/>
                <w:noProof/>
              </w:rPr>
              <w:t>節，</w:t>
            </w:r>
            <w:r>
              <w:rPr>
                <w:rFonts w:eastAsia="標楷體" w:hint="eastAsia"/>
                <w:noProof/>
                <w:szCs w:val="22"/>
              </w:rPr>
              <w:t>○○○</w:t>
            </w:r>
            <w:r>
              <w:rPr>
                <w:rFonts w:eastAsia="標楷體" w:hAnsi="標楷體" w:hint="eastAsia"/>
                <w:noProof/>
              </w:rPr>
              <w:t>分鐘</w:t>
            </w:r>
          </w:p>
        </w:tc>
      </w:tr>
      <w:tr w:rsidR="00012F48" w14:paraId="050737BA" w14:textId="77777777" w:rsidTr="00D36CFC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4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B5F613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488" w:type="dxa"/>
            <w:gridSpan w:val="4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4AE1276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</w:p>
        </w:tc>
      </w:tr>
      <w:tr w:rsidR="00012F48" w14:paraId="7ECBEA7A" w14:textId="77777777" w:rsidTr="00012F48">
        <w:trPr>
          <w:trHeight w:val="20"/>
          <w:jc w:val="center"/>
        </w:trPr>
        <w:tc>
          <w:tcPr>
            <w:tcW w:w="8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F17B8B" w14:textId="77777777" w:rsidR="00012F48" w:rsidRDefault="00012F48">
            <w:pPr>
              <w:snapToGrid w:val="0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/>
                <w:b/>
                <w:noProof/>
              </w:rPr>
              <w:t xml:space="preserve">    </w:t>
            </w:r>
            <w:r>
              <w:rPr>
                <w:rFonts w:eastAsia="標楷體" w:hAnsi="標楷體" w:hint="eastAsia"/>
                <w:b/>
                <w:noProof/>
              </w:rPr>
              <w:t>學</w:t>
            </w:r>
          </w:p>
          <w:p w14:paraId="4B1D33F9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A5FC54E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習</w:t>
            </w:r>
          </w:p>
          <w:p w14:paraId="07210B38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19B81A92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重</w:t>
            </w:r>
          </w:p>
          <w:p w14:paraId="46E0017F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1AA6304B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點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9767D6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學</w:t>
            </w:r>
          </w:p>
          <w:p w14:paraId="6F777E97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習</w:t>
            </w:r>
          </w:p>
          <w:p w14:paraId="56405ED1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表</w:t>
            </w:r>
          </w:p>
          <w:p w14:paraId="7E824A6B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現</w:t>
            </w:r>
          </w:p>
        </w:tc>
        <w:tc>
          <w:tcPr>
            <w:tcW w:w="848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6DEA8C" w14:textId="77777777" w:rsidR="00012F48" w:rsidRDefault="00012F48">
            <w:pPr>
              <w:snapToGrid w:val="0"/>
              <w:spacing w:line="0" w:lineRule="atLeast"/>
              <w:jc w:val="both"/>
              <w:rPr>
                <w:rFonts w:eastAsia="標楷體" w:hAnsi="Times New Roman"/>
              </w:rPr>
            </w:pPr>
          </w:p>
        </w:tc>
      </w:tr>
      <w:tr w:rsidR="00012F48" w14:paraId="2C01B7F9" w14:textId="77777777" w:rsidTr="00012F48">
        <w:trPr>
          <w:trHeight w:val="2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408E" w14:textId="77777777" w:rsidR="00012F48" w:rsidRDefault="00012F48">
            <w:pPr>
              <w:rPr>
                <w:rFonts w:ascii="Times New Roman" w:eastAsia="標楷體" w:hAnsi="標楷體"/>
                <w:b/>
                <w:noProof/>
                <w:kern w:val="2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8C79B4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學</w:t>
            </w:r>
          </w:p>
          <w:p w14:paraId="5025BA71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習</w:t>
            </w:r>
          </w:p>
          <w:p w14:paraId="526E68E7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內</w:t>
            </w:r>
          </w:p>
          <w:p w14:paraId="70BB3650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容</w:t>
            </w:r>
          </w:p>
        </w:tc>
        <w:tc>
          <w:tcPr>
            <w:tcW w:w="8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1F9771" w14:textId="77777777" w:rsidR="00012F48" w:rsidRDefault="00012F48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</w:tr>
      <w:tr w:rsidR="00012F48" w14:paraId="0214C23F" w14:textId="77777777" w:rsidTr="00012F48">
        <w:trPr>
          <w:trHeight w:val="20"/>
          <w:jc w:val="center"/>
        </w:trPr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8FB90D7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  <w:color w:val="FF0000"/>
              </w:rPr>
              <w:t>議題</w:t>
            </w:r>
          </w:p>
          <w:p w14:paraId="45F06996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  <w:color w:val="FF0000"/>
              </w:rPr>
              <w:t>融入</w:t>
            </w:r>
          </w:p>
          <w:p w14:paraId="330F8565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57D4EBA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  <w:color w:val="FF0000"/>
              </w:rPr>
              <w:t>實質內涵</w:t>
            </w:r>
          </w:p>
        </w:tc>
        <w:tc>
          <w:tcPr>
            <w:tcW w:w="848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63422A02" w14:textId="77777777" w:rsidR="00012F48" w:rsidRDefault="00012F48">
            <w:pPr>
              <w:spacing w:line="0" w:lineRule="atLeast"/>
              <w:rPr>
                <w:rFonts w:eastAsia="標楷體" w:hAnsi="Times New Roman"/>
                <w:b/>
                <w:noProof/>
                <w:color w:val="FF0000"/>
                <w:szCs w:val="22"/>
              </w:rPr>
            </w:pPr>
            <w:r>
              <w:rPr>
                <w:rFonts w:eastAsia="標楷體" w:hAnsi="標楷體"/>
                <w:b/>
                <w:noProof/>
                <w:color w:val="00B0F0"/>
              </w:rPr>
              <w:t>(</w:t>
            </w:r>
            <w:r>
              <w:rPr>
                <w:rFonts w:ascii="Arial" w:hAnsi="Arial" w:cs="Arial" w:hint="eastAsia"/>
                <w:color w:val="00B0F0"/>
                <w:shd w:val="clear" w:color="auto" w:fill="FFFFFF"/>
              </w:rPr>
              <w:t>有則保留，無則刪除</w:t>
            </w:r>
            <w:r>
              <w:rPr>
                <w:rFonts w:eastAsia="標楷體" w:hAnsi="標楷體"/>
                <w:b/>
                <w:noProof/>
                <w:color w:val="00B0F0"/>
              </w:rPr>
              <w:t>)</w:t>
            </w:r>
          </w:p>
          <w:p w14:paraId="7C52730D" w14:textId="77777777" w:rsidR="00012F48" w:rsidRDefault="00012F48">
            <w:pPr>
              <w:snapToGrid w:val="0"/>
              <w:spacing w:line="0" w:lineRule="atLeast"/>
              <w:jc w:val="both"/>
              <w:rPr>
                <w:rFonts w:eastAsia="標楷體"/>
                <w:color w:val="FF0000"/>
                <w:szCs w:val="24"/>
              </w:rPr>
            </w:pPr>
          </w:p>
        </w:tc>
      </w:tr>
      <w:tr w:rsidR="00012F48" w14:paraId="7FF9CECA" w14:textId="77777777" w:rsidTr="00012F48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6C9C90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教學設備</w:t>
            </w:r>
            <w:r>
              <w:rPr>
                <w:rFonts w:eastAsia="標楷體" w:hAnsi="標楷體"/>
                <w:b/>
                <w:noProof/>
              </w:rPr>
              <w:t xml:space="preserve">/ </w:t>
            </w:r>
          </w:p>
          <w:p w14:paraId="6EBF2A90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84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D0B699" w14:textId="77777777" w:rsidR="00012F48" w:rsidRDefault="00012F48">
            <w:pPr>
              <w:spacing w:line="0" w:lineRule="atLeast"/>
              <w:rPr>
                <w:rFonts w:eastAsia="標楷體" w:hAnsi="Times New Roman"/>
                <w:color w:val="FF0000"/>
              </w:rPr>
            </w:pPr>
            <w:r>
              <w:rPr>
                <w:rFonts w:eastAsia="標楷體"/>
                <w:color w:val="FF0000"/>
              </w:rPr>
              <w:t>1.           2.</w:t>
            </w:r>
          </w:p>
        </w:tc>
      </w:tr>
      <w:tr w:rsidR="00012F48" w14:paraId="55487979" w14:textId="77777777" w:rsidTr="00012F48">
        <w:trPr>
          <w:trHeight w:val="20"/>
          <w:jc w:val="center"/>
        </w:trPr>
        <w:tc>
          <w:tcPr>
            <w:tcW w:w="7038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7F18F7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7FED7FB0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核心素養呼應說明</w:t>
            </w:r>
          </w:p>
        </w:tc>
      </w:tr>
      <w:tr w:rsidR="00012F48" w14:paraId="1F37B964" w14:textId="77777777" w:rsidTr="00012F48">
        <w:trPr>
          <w:trHeight w:val="20"/>
          <w:jc w:val="center"/>
        </w:trPr>
        <w:tc>
          <w:tcPr>
            <w:tcW w:w="7038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868FE95" w14:textId="3EDA97E8" w:rsidR="00012F48" w:rsidRDefault="00F74BA9">
            <w:pPr>
              <w:spacing w:line="0" w:lineRule="atLeast"/>
              <w:jc w:val="center"/>
              <w:rPr>
                <w:rFonts w:eastAsia="標楷體" w:hAnsi="Times New Roman"/>
                <w:b/>
                <w:color w:val="FF0000"/>
              </w:rPr>
            </w:pPr>
            <w:r>
              <w:rPr>
                <w:rFonts w:eastAsia="標楷體" w:hint="eastAsia"/>
                <w:b/>
                <w:noProof/>
                <w:szCs w:val="22"/>
              </w:rPr>
              <w:t>第四</w:t>
            </w:r>
            <w:r w:rsidR="00012F48">
              <w:rPr>
                <w:rFonts w:eastAsia="標楷體" w:hint="eastAsia"/>
                <w:b/>
                <w:noProof/>
                <w:szCs w:val="22"/>
              </w:rPr>
              <w:t>節</w:t>
            </w:r>
            <w:r w:rsidR="00012F48">
              <w:rPr>
                <w:rFonts w:eastAsia="標楷體" w:hAnsi="標楷體" w:hint="eastAsia"/>
                <w:b/>
                <w:color w:val="000000"/>
                <w:szCs w:val="22"/>
              </w:rPr>
              <w:t>：</w:t>
            </w:r>
            <w:r>
              <w:rPr>
                <w:rFonts w:eastAsia="標楷體" w:hAnsi="標楷體" w:hint="eastAsia"/>
                <w:b/>
                <w:color w:val="000000"/>
                <w:szCs w:val="22"/>
              </w:rPr>
              <w:t>內容深究</w:t>
            </w:r>
            <w:r w:rsidR="00012F48">
              <w:rPr>
                <w:rFonts w:eastAsia="標楷體"/>
                <w:b/>
                <w:color w:val="FF0000"/>
              </w:rPr>
              <w:t xml:space="preserve"> </w:t>
            </w:r>
          </w:p>
          <w:p w14:paraId="4EFB7BFC" w14:textId="77777777" w:rsidR="00012F48" w:rsidRDefault="00012F48">
            <w:pPr>
              <w:spacing w:line="0" w:lineRule="atLeast"/>
              <w:ind w:left="330" w:hangingChars="150" w:hanging="330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一、課堂準備</w:t>
            </w:r>
          </w:p>
          <w:p w14:paraId="20D054EE" w14:textId="3573688E" w:rsidR="00012F48" w:rsidRDefault="00012F4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一）學生：</w:t>
            </w:r>
            <w:r w:rsidR="00F74BA9">
              <w:rPr>
                <w:rFonts w:eastAsia="標楷體" w:hAnsi="標楷體" w:hint="eastAsia"/>
              </w:rPr>
              <w:t>課本習作</w:t>
            </w:r>
          </w:p>
          <w:p w14:paraId="7356F4E4" w14:textId="351FAFE1" w:rsidR="00012F48" w:rsidRDefault="00012F48">
            <w:pPr>
              <w:spacing w:line="0" w:lineRule="atLeas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二）教師：</w:t>
            </w:r>
            <w:r w:rsidR="00F74BA9">
              <w:rPr>
                <w:rFonts w:eastAsia="標楷體" w:hAnsi="標楷體" w:hint="eastAsia"/>
              </w:rPr>
              <w:t>電子書</w:t>
            </w:r>
          </w:p>
          <w:p w14:paraId="69FDC523" w14:textId="1A3AEAC3" w:rsidR="00012F48" w:rsidRDefault="00012F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二、引起動機：</w:t>
            </w:r>
            <w:r>
              <w:rPr>
                <w:rFonts w:eastAsia="標楷體" w:hAnsi="標楷體" w:hint="eastAsia"/>
              </w:rPr>
              <w:t>預計</w:t>
            </w:r>
            <w:r w:rsidR="00EB3E71">
              <w:rPr>
                <w:rFonts w:eastAsia="標楷體" w:hint="eastAsia"/>
                <w:noProof/>
                <w:szCs w:val="22"/>
              </w:rPr>
              <w:t>5</w:t>
            </w:r>
            <w:r>
              <w:rPr>
                <w:rFonts w:eastAsia="標楷體" w:hAnsi="標楷體" w:hint="eastAsia"/>
              </w:rPr>
              <w:t>分鐘。</w:t>
            </w:r>
          </w:p>
          <w:p w14:paraId="706595E1" w14:textId="38ADC43A" w:rsidR="00012F48" w:rsidRPr="00EB3E71" w:rsidRDefault="00012F48" w:rsidP="00EB3E71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</w:t>
            </w:r>
            <w:r w:rsidR="00EB3E71"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請學生默讀課文，邊讀邊回想各段重點。</w:t>
            </w:r>
          </w:p>
          <w:p w14:paraId="0433CFBA" w14:textId="2F3D9D29" w:rsidR="00012F48" w:rsidRDefault="00012F48">
            <w:pPr>
              <w:spacing w:line="0" w:lineRule="atLeast"/>
              <w:rPr>
                <w:rFonts w:eastAsia="標楷體" w:hAnsi="Times New Roman"/>
                <w:kern w:val="2"/>
              </w:rPr>
            </w:pPr>
            <w:r>
              <w:rPr>
                <w:rFonts w:eastAsia="標楷體" w:hint="eastAsia"/>
              </w:rPr>
              <w:t>（二</w:t>
            </w:r>
            <w:r>
              <w:rPr>
                <w:rFonts w:eastAsia="標楷體" w:hAnsi="標楷體" w:hint="eastAsia"/>
              </w:rPr>
              <w:t>）</w:t>
            </w:r>
            <w:r w:rsidR="00EB3E71">
              <w:rPr>
                <w:rFonts w:eastAsia="標楷體" w:hAnsi="標楷體" w:hint="eastAsia"/>
              </w:rPr>
              <w:t>討論除了課本提到的米食文化，還有其他什麼耳熟能詳的米食？</w:t>
            </w:r>
          </w:p>
          <w:p w14:paraId="7EADEE8B" w14:textId="05FEACE0" w:rsidR="00012F48" w:rsidRDefault="00012F48">
            <w:pPr>
              <w:spacing w:line="0" w:lineRule="atLeast"/>
              <w:rPr>
                <w:rFonts w:eastAsia="標楷體" w:hAnsi="Times New Roman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lastRenderedPageBreak/>
              <w:t>三、主要內容／活動：</w:t>
            </w:r>
            <w:r>
              <w:rPr>
                <w:rFonts w:eastAsia="標楷體" w:hAnsi="標楷體" w:hint="eastAsia"/>
              </w:rPr>
              <w:t>預計</w:t>
            </w:r>
            <w:r w:rsidR="00EB3E71">
              <w:rPr>
                <w:rFonts w:eastAsia="標楷體" w:hAnsi="標楷體" w:hint="eastAsia"/>
              </w:rPr>
              <w:t>25</w:t>
            </w:r>
            <w:r>
              <w:rPr>
                <w:rFonts w:eastAsia="標楷體" w:hAnsi="標楷體" w:hint="eastAsia"/>
              </w:rPr>
              <w:t>分鐘。</w:t>
            </w:r>
          </w:p>
          <w:p w14:paraId="1EDDD4D1" w14:textId="008AEADF" w:rsidR="00EB3E71" w:rsidRDefault="00012F48" w:rsidP="00EB3E71">
            <w:pPr>
              <w:widowControl w:val="0"/>
              <w:autoSpaceDE w:val="0"/>
              <w:autoSpaceDN w:val="0"/>
              <w:adjustRightInd w:val="0"/>
              <w:spacing w:line="320" w:lineRule="atLeast"/>
              <w:jc w:val="both"/>
              <w:rPr>
                <w:rFonts w:ascii="標楷體" w:eastAsia="標楷體" w:hAnsi="標楷體" w:cs="DFBiaoSongStd-W4"/>
                <w:color w:val="000000"/>
                <w:kern w:val="2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</w:t>
            </w:r>
            <w:r w:rsidR="00EB3E71"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依據提問，學生共同討論後，回答問題。</w:t>
            </w:r>
          </w:p>
          <w:p w14:paraId="3F3A1145" w14:textId="77777777" w:rsidR="00EB3E71" w:rsidRDefault="00EB3E71" w:rsidP="00EB3E7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Chars="150" w:left="550" w:hangingChars="100" w:hanging="220"/>
              <w:jc w:val="both"/>
              <w:rPr>
                <w:rFonts w:ascii="標楷體" w:eastAsia="標楷體" w:hAnsi="標楷體" w:cs="DFBiaoSongStd-W4"/>
                <w:color w:val="000000"/>
                <w:kern w:val="2"/>
              </w:rPr>
            </w:pPr>
            <w:r w:rsidRPr="008F3C90">
              <w:rPr>
                <w:rFonts w:ascii="標楷體" w:eastAsia="標楷體" w:hAnsi="標楷體" w:cs="DFBiaoSongStd-W4"/>
                <w:color w:val="000000"/>
                <w:kern w:val="2"/>
              </w:rPr>
              <w:t>1.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為什麼人們對稻米充滿情感？</w:t>
            </w:r>
            <w:proofErr w:type="gramStart"/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（</w:t>
            </w:r>
            <w:proofErr w:type="gramEnd"/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因為米飯讓一家人溫飽。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）</w:t>
            </w:r>
            <w:r w:rsidRPr="008215F5">
              <w:rPr>
                <w:rFonts w:ascii="標楷體" w:eastAsia="標楷體" w:hAnsi="標楷體" w:cs="DFBiaoSongStd-W4"/>
                <w:color w:val="000000"/>
                <w:kern w:val="2"/>
                <w:shd w:val="pct15" w:color="auto" w:fill="FFFFFF"/>
              </w:rPr>
              <w:t>1.</w:t>
            </w:r>
            <w:r w:rsidRPr="008215F5">
              <w:rPr>
                <w:rFonts w:ascii="標楷體" w:eastAsia="標楷體" w:hAnsi="標楷體" w:cs="DFBiaoSongStd-W4" w:hint="eastAsia"/>
                <w:color w:val="000000"/>
                <w:kern w:val="2"/>
                <w:shd w:val="pct15" w:color="auto" w:fill="FFFFFF"/>
              </w:rPr>
              <w:t>提取訊息</w:t>
            </w:r>
          </w:p>
          <w:p w14:paraId="31B55883" w14:textId="77777777" w:rsidR="00EB3E71" w:rsidRDefault="00EB3E71" w:rsidP="00EB3E7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Chars="150" w:left="550" w:hangingChars="100" w:hanging="220"/>
              <w:jc w:val="both"/>
              <w:rPr>
                <w:rFonts w:ascii="標楷體" w:eastAsia="標楷體" w:hAnsi="標楷體" w:cs="DFBiaoSongStd-W4"/>
                <w:color w:val="000000"/>
                <w:kern w:val="2"/>
              </w:rPr>
            </w:pPr>
            <w:r w:rsidRPr="008F3C90">
              <w:rPr>
                <w:rFonts w:ascii="標楷體" w:eastAsia="標楷體" w:hAnsi="標楷體" w:cs="DFBiaoSongStd-W4"/>
                <w:color w:val="000000"/>
                <w:kern w:val="2"/>
              </w:rPr>
              <w:t>2.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人們做出各式各樣的米食點心，這些點心與什麼息息相關？</w:t>
            </w:r>
            <w:proofErr w:type="gramStart"/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（</w:t>
            </w:r>
            <w:proofErr w:type="gramEnd"/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生活和節慶。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）</w:t>
            </w:r>
            <w:r w:rsidRPr="008215F5">
              <w:rPr>
                <w:rFonts w:ascii="標楷體" w:eastAsia="標楷體" w:hAnsi="標楷體" w:cs="DFBiaoSongStd-W4"/>
                <w:color w:val="000000"/>
                <w:kern w:val="2"/>
                <w:shd w:val="pct15" w:color="auto" w:fill="FFFFFF"/>
              </w:rPr>
              <w:t>1.</w:t>
            </w:r>
            <w:r w:rsidRPr="008215F5">
              <w:rPr>
                <w:rFonts w:ascii="標楷體" w:eastAsia="標楷體" w:hAnsi="標楷體" w:cs="DFBiaoSongStd-W4" w:hint="eastAsia"/>
                <w:color w:val="000000"/>
                <w:kern w:val="2"/>
                <w:shd w:val="pct15" w:color="auto" w:fill="FFFFFF"/>
              </w:rPr>
              <w:t>提取訊息</w:t>
            </w:r>
          </w:p>
          <w:p w14:paraId="15116844" w14:textId="77777777" w:rsidR="00EB3E71" w:rsidRDefault="00EB3E71" w:rsidP="00EB3E7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Chars="150" w:left="550" w:hangingChars="100" w:hanging="220"/>
              <w:jc w:val="both"/>
              <w:rPr>
                <w:rFonts w:ascii="標楷體" w:eastAsia="標楷體" w:hAnsi="標楷體" w:cs="DFBiaoSongStd-W4"/>
                <w:color w:val="000000"/>
                <w:kern w:val="2"/>
              </w:rPr>
            </w:pPr>
            <w:r w:rsidRPr="008F3C90">
              <w:rPr>
                <w:rFonts w:ascii="標楷體" w:eastAsia="標楷體" w:hAnsi="標楷體" w:cs="DFBiaoSongStd-W4"/>
                <w:color w:val="000000"/>
                <w:kern w:val="2"/>
              </w:rPr>
              <w:t>3.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為什麼年節</w:t>
            </w:r>
            <w:proofErr w:type="gramStart"/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期間，</w:t>
            </w:r>
            <w:proofErr w:type="gramEnd"/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蘿蔔糕與發糕是必備的年菜？</w:t>
            </w:r>
            <w:proofErr w:type="gramStart"/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（</w:t>
            </w:r>
            <w:proofErr w:type="gramEnd"/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蘿蔔的</w:t>
            </w:r>
            <w:r w:rsidRPr="008215F5">
              <w:rPr>
                <w:rFonts w:ascii="標楷體" w:eastAsia="標楷體" w:hAnsi="標楷體" w:cs="DFBiaoSongStd-W4" w:hint="eastAsia"/>
                <w:color w:val="000000"/>
                <w:kern w:val="2"/>
                <w:u w:val="single"/>
              </w:rPr>
              <w:t>閩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南語是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「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菜頭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」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，音近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「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彩頭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」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，因此吃蘿蔔糕有博得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「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好彩頭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」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的意思，發糕的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「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發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」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則有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「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發財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」</w:t>
            </w:r>
            <w:r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的含義。傳統過年時，家家戶戶都會準備這兩樣年菜來討吉利。</w:t>
            </w: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）</w:t>
            </w:r>
            <w:r w:rsidRPr="008215F5">
              <w:rPr>
                <w:rFonts w:ascii="標楷體" w:eastAsia="標楷體" w:hAnsi="標楷體" w:cs="DFBiaoSongStd-W4"/>
                <w:color w:val="000000"/>
                <w:kern w:val="2"/>
                <w:shd w:val="pct15" w:color="auto" w:fill="FFFFFF"/>
              </w:rPr>
              <w:t>2.</w:t>
            </w:r>
            <w:r w:rsidRPr="008215F5">
              <w:rPr>
                <w:rFonts w:ascii="標楷體" w:eastAsia="標楷體" w:hAnsi="標楷體" w:cs="DFBiaoSongStd-W4" w:hint="eastAsia"/>
                <w:color w:val="000000"/>
                <w:kern w:val="2"/>
                <w:shd w:val="pct15" w:color="auto" w:fill="FFFFFF"/>
              </w:rPr>
              <w:t>推論訊息</w:t>
            </w:r>
          </w:p>
          <w:p w14:paraId="24ADFCBB" w14:textId="371BAA02" w:rsidR="00012F48" w:rsidRPr="00EB3E71" w:rsidRDefault="00012F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</w:rPr>
              <w:t>（二</w:t>
            </w:r>
            <w:r>
              <w:rPr>
                <w:rFonts w:eastAsia="標楷體" w:hAnsi="標楷體" w:hint="eastAsia"/>
              </w:rPr>
              <w:t>）</w:t>
            </w:r>
            <w:r w:rsidR="00EB3E71"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課文中提到有些米食點心具有特殊意義，分別在何時食用，具有什麼含義？</w:t>
            </w:r>
            <w:proofErr w:type="gramStart"/>
            <w:r w:rsidR="00EB3E71"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請舉兩個</w:t>
            </w:r>
            <w:proofErr w:type="gramEnd"/>
            <w:r w:rsidR="00EB3E71" w:rsidRPr="008F3C90">
              <w:rPr>
                <w:rFonts w:ascii="標楷體" w:eastAsia="標楷體" w:hAnsi="標楷體" w:cs="DFBiaoSongStd-W4" w:hint="eastAsia"/>
                <w:color w:val="000000"/>
                <w:kern w:val="2"/>
              </w:rPr>
              <w:t>例子說明。</w:t>
            </w:r>
          </w:p>
          <w:p w14:paraId="41C54A6E" w14:textId="2EA34CA2" w:rsidR="00012F48" w:rsidRDefault="00012F48">
            <w:pPr>
              <w:spacing w:line="0" w:lineRule="atLeast"/>
              <w:rPr>
                <w:rFonts w:eastAsia="標楷體" w:hAnsi="Times New Roman"/>
                <w:b/>
                <w:bCs/>
              </w:rPr>
            </w:pPr>
            <w:r>
              <w:rPr>
                <w:rFonts w:eastAsia="標楷體" w:hint="eastAsia"/>
                <w:b/>
                <w:color w:val="000000"/>
              </w:rPr>
              <w:t>四、總結活動：</w:t>
            </w:r>
            <w:r>
              <w:rPr>
                <w:rFonts w:eastAsia="標楷體" w:hAnsi="標楷體" w:hint="eastAsia"/>
              </w:rPr>
              <w:t>預計</w:t>
            </w:r>
            <w:r w:rsidR="00EB3E71">
              <w:rPr>
                <w:rFonts w:eastAsia="標楷體" w:hAnsi="標楷體" w:hint="eastAsia"/>
              </w:rPr>
              <w:t>10</w:t>
            </w:r>
            <w:r>
              <w:rPr>
                <w:rFonts w:eastAsia="標楷體" w:hAnsi="標楷體" w:hint="eastAsia"/>
              </w:rPr>
              <w:t>分鐘。</w:t>
            </w:r>
          </w:p>
          <w:p w14:paraId="30FD66BF" w14:textId="77777777" w:rsidR="008E66DE" w:rsidRDefault="00012F48" w:rsidP="008E66DE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440" w:hangingChars="200" w:hanging="440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</w:t>
            </w:r>
            <w:r w:rsidR="008E66DE" w:rsidRPr="008F3C90">
              <w:rPr>
                <w:rFonts w:ascii="標楷體" w:eastAsia="標楷體" w:hAnsi="標楷體" w:hint="eastAsia"/>
              </w:rPr>
              <w:t>請學生分享吃過哪些米食糕點？有什麼印象深刻的體驗或經驗？舉一個例子說明。</w:t>
            </w:r>
            <w:proofErr w:type="gramStart"/>
            <w:r w:rsidR="008E66DE">
              <w:rPr>
                <w:rFonts w:ascii="標楷體" w:eastAsia="標楷體" w:hAnsi="標楷體" w:hint="eastAsia"/>
              </w:rPr>
              <w:t>（</w:t>
            </w:r>
            <w:proofErr w:type="gramEnd"/>
            <w:r w:rsidR="008E66DE" w:rsidRPr="008F3C90">
              <w:rPr>
                <w:rFonts w:ascii="標楷體" w:eastAsia="標楷體" w:hAnsi="標楷體" w:hint="eastAsia"/>
              </w:rPr>
              <w:t>學生自由作答。</w:t>
            </w:r>
            <w:r w:rsidR="008E66DE">
              <w:rPr>
                <w:rFonts w:ascii="標楷體" w:eastAsia="標楷體" w:hAnsi="標楷體" w:hint="eastAsia"/>
              </w:rPr>
              <w:t>）</w:t>
            </w:r>
          </w:p>
          <w:p w14:paraId="045B8056" w14:textId="77777777" w:rsidR="008E66DE" w:rsidRDefault="008E66DE" w:rsidP="008E66DE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440" w:hangingChars="200" w:hanging="440"/>
              <w:rPr>
                <w:rFonts w:ascii="標楷體" w:eastAsia="標楷體" w:hAnsi="標楷體"/>
              </w:rPr>
            </w:pPr>
            <w:r w:rsidRPr="008F3C90">
              <w:rPr>
                <w:rFonts w:ascii="標楷體" w:eastAsia="標楷體" w:hAnsi="標楷體" w:hint="eastAsia"/>
              </w:rPr>
              <w:t>二、文本的閱讀比較：</w:t>
            </w:r>
            <w:r w:rsidRPr="00B77521">
              <w:rPr>
                <w:rFonts w:ascii="標楷體" w:eastAsia="標楷體" w:hAnsi="標楷體" w:hint="eastAsia"/>
                <w:u w:val="wave"/>
              </w:rPr>
              <w:t>米食飄香</w:t>
            </w:r>
            <w:r w:rsidRPr="008F3C90">
              <w:rPr>
                <w:rFonts w:ascii="標楷體" w:eastAsia="標楷體" w:hAnsi="標楷體" w:hint="eastAsia"/>
              </w:rPr>
              <w:t>、習作文章</w:t>
            </w:r>
            <w:r>
              <w:rPr>
                <w:rFonts w:ascii="標楷體" w:eastAsia="標楷體" w:hAnsi="標楷體" w:hint="eastAsia"/>
              </w:rPr>
              <w:t>（</w:t>
            </w:r>
            <w:proofErr w:type="gramStart"/>
            <w:r w:rsidRPr="00B77521">
              <w:rPr>
                <w:rFonts w:ascii="標楷體" w:eastAsia="標楷體" w:hAnsi="標楷體" w:hint="eastAsia"/>
                <w:u w:val="wave"/>
              </w:rPr>
              <w:t>粿仔街</w:t>
            </w:r>
            <w:proofErr w:type="gramEnd"/>
            <w:r w:rsidRPr="00B77521">
              <w:rPr>
                <w:rFonts w:ascii="標楷體" w:eastAsia="標楷體" w:hAnsi="標楷體" w:hint="eastAsia"/>
                <w:u w:val="wave"/>
              </w:rPr>
              <w:t>風華再現</w:t>
            </w:r>
            <w:r>
              <w:rPr>
                <w:rFonts w:ascii="標楷體" w:eastAsia="標楷體" w:hAnsi="標楷體" w:hint="eastAsia"/>
              </w:rPr>
              <w:t>）</w:t>
            </w:r>
          </w:p>
          <w:p w14:paraId="455719A4" w14:textId="77777777" w:rsidR="008E66DE" w:rsidRDefault="008E66DE" w:rsidP="008E66DE">
            <w:pPr>
              <w:widowControl w:val="0"/>
              <w:autoSpaceDE w:val="0"/>
              <w:autoSpaceDN w:val="0"/>
              <w:adjustRightInd w:val="0"/>
              <w:spacing w:line="320" w:lineRule="atLeast"/>
              <w:ind w:leftChars="100" w:left="440" w:hangingChars="100" w:hanging="220"/>
              <w:rPr>
                <w:rFonts w:ascii="標楷體" w:eastAsia="標楷體" w:hAnsi="標楷體"/>
              </w:rPr>
            </w:pPr>
            <w:proofErr w:type="gramStart"/>
            <w:r w:rsidRPr="008F3C90">
              <w:rPr>
                <w:rFonts w:ascii="MS Mincho" w:eastAsia="MS Mincho" w:hAnsi="MS Mincho" w:cs="MS Mincho" w:hint="eastAsia"/>
              </w:rPr>
              <w:t>㈠</w:t>
            </w:r>
            <w:proofErr w:type="gramEnd"/>
            <w:r w:rsidRPr="008F3C90">
              <w:rPr>
                <w:rFonts w:ascii="標楷體" w:eastAsia="標楷體" w:hAnsi="標楷體" w:hint="eastAsia"/>
              </w:rPr>
              <w:t>可透過小組討論方式，運用表格歸納、比較兩篇文章的異同。</w:t>
            </w:r>
          </w:p>
          <w:p w14:paraId="397F7D79" w14:textId="77777777" w:rsidR="008E66DE" w:rsidRDefault="008E66DE" w:rsidP="008E66DE">
            <w:pPr>
              <w:widowControl w:val="0"/>
              <w:autoSpaceDE w:val="0"/>
              <w:autoSpaceDN w:val="0"/>
              <w:adjustRightInd w:val="0"/>
              <w:spacing w:line="320" w:lineRule="atLeast"/>
              <w:ind w:leftChars="100" w:left="440" w:hangingChars="100" w:hanging="220"/>
              <w:rPr>
                <w:rFonts w:ascii="標楷體" w:eastAsia="標楷體" w:hAnsi="標楷體"/>
              </w:rPr>
            </w:pPr>
            <w:r w:rsidRPr="008F3C90">
              <w:rPr>
                <w:rFonts w:ascii="MS Mincho" w:eastAsia="MS Mincho" w:hAnsi="MS Mincho" w:cs="MS Mincho" w:hint="eastAsia"/>
              </w:rPr>
              <w:t>㈡</w:t>
            </w:r>
            <w:r w:rsidRPr="008F3C90">
              <w:rPr>
                <w:rFonts w:ascii="標楷體" w:eastAsia="標楷體" w:hAnsi="標楷體" w:hint="eastAsia"/>
              </w:rPr>
              <w:t>教師提問，引導小組歸納理解文章重點。</w:t>
            </w:r>
          </w:p>
          <w:p w14:paraId="6AFD5D13" w14:textId="77777777" w:rsidR="008E66DE" w:rsidRDefault="008E66DE" w:rsidP="008E66DE">
            <w:pPr>
              <w:widowControl w:val="0"/>
              <w:autoSpaceDE w:val="0"/>
              <w:autoSpaceDN w:val="0"/>
              <w:adjustRightInd w:val="0"/>
              <w:spacing w:line="320" w:lineRule="atLeast"/>
              <w:ind w:leftChars="200" w:left="660" w:hangingChars="100" w:hanging="220"/>
              <w:rPr>
                <w:rFonts w:ascii="標楷體" w:eastAsia="標楷體" w:hAnsi="標楷體"/>
              </w:rPr>
            </w:pPr>
            <w:r w:rsidRPr="008F3C90">
              <w:rPr>
                <w:rFonts w:ascii="標楷體" w:eastAsia="標楷體" w:hAnsi="標楷體"/>
              </w:rPr>
              <w:t>1.</w:t>
            </w:r>
            <w:r w:rsidRPr="008F3C90">
              <w:rPr>
                <w:rFonts w:ascii="標楷體" w:eastAsia="標楷體" w:hAnsi="標楷體" w:hint="eastAsia"/>
              </w:rPr>
              <w:t>這兩篇文章都在談什麼文化？有什麼共同的地方？</w:t>
            </w:r>
          </w:p>
          <w:p w14:paraId="14E8A51B" w14:textId="77777777" w:rsidR="008E66DE" w:rsidRDefault="008E66DE" w:rsidP="008E66DE">
            <w:pPr>
              <w:widowControl w:val="0"/>
              <w:autoSpaceDE w:val="0"/>
              <w:autoSpaceDN w:val="0"/>
              <w:adjustRightInd w:val="0"/>
              <w:spacing w:line="320" w:lineRule="atLeast"/>
              <w:ind w:leftChars="200" w:left="660" w:hangingChars="100" w:hanging="220"/>
              <w:rPr>
                <w:rFonts w:ascii="標楷體" w:eastAsia="標楷體" w:hAnsi="標楷體"/>
              </w:rPr>
            </w:pPr>
            <w:r w:rsidRPr="008F3C90">
              <w:rPr>
                <w:rFonts w:ascii="標楷體" w:eastAsia="標楷體" w:hAnsi="標楷體"/>
              </w:rPr>
              <w:t>2.</w:t>
            </w:r>
            <w:r w:rsidRPr="008F3C90">
              <w:rPr>
                <w:rFonts w:ascii="標楷體" w:eastAsia="標楷體" w:hAnsi="標楷體" w:hint="eastAsia"/>
              </w:rPr>
              <w:t>請分析這兩篇分別從哪些族群或區域、米食種類來介紹米食？有何含義？</w:t>
            </w:r>
            <w:proofErr w:type="gramStart"/>
            <w:r>
              <w:rPr>
                <w:rFonts w:ascii="標楷體" w:eastAsia="標楷體" w:hAnsi="標楷體" w:hint="eastAsia"/>
              </w:rPr>
              <w:t>（</w:t>
            </w:r>
            <w:proofErr w:type="gramEnd"/>
            <w:r w:rsidRPr="008F3C90">
              <w:rPr>
                <w:rFonts w:ascii="標楷體" w:eastAsia="標楷體" w:hAnsi="標楷體" w:hint="eastAsia"/>
              </w:rPr>
              <w:t>見下頁表格。</w:t>
            </w:r>
            <w:r>
              <w:rPr>
                <w:rFonts w:ascii="標楷體" w:eastAsia="標楷體" w:hAnsi="標楷體" w:hint="eastAsia"/>
              </w:rPr>
              <w:t>）</w:t>
            </w:r>
          </w:p>
          <w:tbl>
            <w:tblPr>
              <w:tblW w:w="5604" w:type="dxa"/>
              <w:tblInd w:w="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526"/>
              <w:gridCol w:w="2240"/>
              <w:gridCol w:w="2250"/>
            </w:tblGrid>
            <w:tr w:rsidR="008E66DE" w:rsidRPr="000F15DD" w14:paraId="30C77AB4" w14:textId="77777777" w:rsidTr="00B45DA0">
              <w:tc>
                <w:tcPr>
                  <w:tcW w:w="926" w:type="dxa"/>
                  <w:gridSpan w:val="2"/>
                  <w:shd w:val="clear" w:color="auto" w:fill="DEEAF6"/>
                  <w:tcMar>
                    <w:left w:w="57" w:type="dxa"/>
                    <w:right w:w="57" w:type="dxa"/>
                  </w:tcMar>
                  <w:vAlign w:val="center"/>
                </w:tcPr>
                <w:p w14:paraId="3C12B262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center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>文章</w:t>
                  </w:r>
                </w:p>
              </w:tc>
              <w:tc>
                <w:tcPr>
                  <w:tcW w:w="2339" w:type="dxa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34522E92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center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  <w:u w:val="wave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  <w:u w:val="wave"/>
                    </w:rPr>
                    <w:t>米食飄香</w:t>
                  </w:r>
                </w:p>
              </w:tc>
              <w:tc>
                <w:tcPr>
                  <w:tcW w:w="2339" w:type="dxa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4FD17021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center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  <w:u w:val="wave"/>
                    </w:rPr>
                  </w:pPr>
                  <w:proofErr w:type="gramStart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  <w:u w:val="wave"/>
                    </w:rPr>
                    <w:t>粿仔街</w:t>
                  </w:r>
                  <w:proofErr w:type="gramEnd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  <w:u w:val="wave"/>
                    </w:rPr>
                    <w:t>風華再現</w:t>
                  </w:r>
                </w:p>
              </w:tc>
            </w:tr>
            <w:tr w:rsidR="008E66DE" w:rsidRPr="000F15DD" w14:paraId="07B907CD" w14:textId="77777777" w:rsidTr="00B45DA0">
              <w:trPr>
                <w:cantSplit/>
                <w:trHeight w:val="1134"/>
              </w:trPr>
              <w:tc>
                <w:tcPr>
                  <w:tcW w:w="388" w:type="dxa"/>
                  <w:vMerge w:val="restart"/>
                  <w:shd w:val="clear" w:color="auto" w:fill="DEEAF6"/>
                  <w:tcMar>
                    <w:left w:w="57" w:type="dxa"/>
                    <w:right w:w="57" w:type="dxa"/>
                  </w:tcMar>
                  <w:textDirection w:val="tbRlV"/>
                  <w:vAlign w:val="center"/>
                </w:tcPr>
                <w:p w14:paraId="6FBB27A0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ind w:left="113" w:right="113"/>
                    <w:jc w:val="center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>不同</w:t>
                  </w:r>
                </w:p>
              </w:tc>
              <w:tc>
                <w:tcPr>
                  <w:tcW w:w="538" w:type="dxa"/>
                  <w:shd w:val="clear" w:color="auto" w:fill="DEEAF6"/>
                  <w:tcMar>
                    <w:left w:w="57" w:type="dxa"/>
                    <w:right w:w="57" w:type="dxa"/>
                  </w:tcMar>
                  <w:vAlign w:val="center"/>
                </w:tcPr>
                <w:p w14:paraId="79EC15F7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>族群</w:t>
                  </w:r>
                </w:p>
                <w:p w14:paraId="711393D9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>區域</w:t>
                  </w:r>
                </w:p>
              </w:tc>
              <w:tc>
                <w:tcPr>
                  <w:tcW w:w="2339" w:type="dxa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171BD40F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  <w:u w:val="single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  <w:u w:val="single"/>
                    </w:rPr>
                    <w:t>臺灣</w:t>
                  </w:r>
                </w:p>
              </w:tc>
              <w:tc>
                <w:tcPr>
                  <w:tcW w:w="2339" w:type="dxa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21A31067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  <w:proofErr w:type="gramStart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  <w:u w:val="single"/>
                    </w:rPr>
                    <w:t>臺</w:t>
                  </w:r>
                  <w:proofErr w:type="gramEnd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  <w:u w:val="single"/>
                    </w:rPr>
                    <w:t>北</w:t>
                  </w: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 xml:space="preserve"> </w:t>
                  </w: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  <w:u w:val="single"/>
                    </w:rPr>
                    <w:t>大橋頭</w:t>
                  </w: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 xml:space="preserve"> </w:t>
                  </w: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  <w:u w:val="single"/>
                    </w:rPr>
                    <w:t>延三商圈</w:t>
                  </w:r>
                  <w:proofErr w:type="gramStart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>粿仔街</w:t>
                  </w:r>
                  <w:proofErr w:type="gramEnd"/>
                </w:p>
              </w:tc>
            </w:tr>
            <w:tr w:rsidR="008E66DE" w:rsidRPr="000F15DD" w14:paraId="7840592E" w14:textId="77777777" w:rsidTr="00B45DA0">
              <w:tc>
                <w:tcPr>
                  <w:tcW w:w="388" w:type="dxa"/>
                  <w:vMerge/>
                  <w:shd w:val="clear" w:color="auto" w:fill="DEEAF6"/>
                  <w:tcMar>
                    <w:left w:w="57" w:type="dxa"/>
                    <w:right w:w="57" w:type="dxa"/>
                  </w:tcMar>
                  <w:vAlign w:val="center"/>
                </w:tcPr>
                <w:p w14:paraId="606D08C8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</w:p>
              </w:tc>
              <w:tc>
                <w:tcPr>
                  <w:tcW w:w="538" w:type="dxa"/>
                  <w:shd w:val="clear" w:color="auto" w:fill="DEEAF6"/>
                  <w:tcMar>
                    <w:left w:w="57" w:type="dxa"/>
                    <w:right w:w="57" w:type="dxa"/>
                  </w:tcMar>
                  <w:vAlign w:val="center"/>
                </w:tcPr>
                <w:p w14:paraId="51F6BB2B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>米食</w:t>
                  </w:r>
                </w:p>
                <w:p w14:paraId="01774AA6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>種類</w:t>
                  </w:r>
                </w:p>
              </w:tc>
              <w:tc>
                <w:tcPr>
                  <w:tcW w:w="2339" w:type="dxa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5877769A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spacing w:val="-2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節慶：蘿蔔糕、發糕、草仔</w:t>
                  </w:r>
                  <w:proofErr w:type="gramStart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粿</w:t>
                  </w:r>
                  <w:proofErr w:type="gramEnd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、湯圓、粽子</w:t>
                  </w:r>
                </w:p>
                <w:p w14:paraId="7A0DE9E7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spacing w:val="-2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創意米食：</w:t>
                  </w:r>
                  <w:proofErr w:type="gramStart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米餅</w:t>
                  </w:r>
                  <w:proofErr w:type="gramEnd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、米蛋糕、米冰棒</w:t>
                  </w:r>
                </w:p>
              </w:tc>
              <w:tc>
                <w:tcPr>
                  <w:tcW w:w="2339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02D3472C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spacing w:val="-2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節慶祭祀：各種「</w:t>
                  </w:r>
                  <w:proofErr w:type="gramStart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粿</w:t>
                  </w:r>
                  <w:proofErr w:type="gramEnd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」類米食。</w:t>
                  </w:r>
                </w:p>
                <w:p w14:paraId="7E5E0705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spacing w:val="-2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平日生活：米糕、油蔥</w:t>
                  </w:r>
                  <w:proofErr w:type="gramStart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粿</w:t>
                  </w:r>
                  <w:proofErr w:type="gramEnd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、</w:t>
                  </w:r>
                  <w:proofErr w:type="gramStart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米苔目等</w:t>
                  </w:r>
                  <w:proofErr w:type="gramEnd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。</w:t>
                  </w:r>
                </w:p>
              </w:tc>
            </w:tr>
            <w:tr w:rsidR="008E66DE" w:rsidRPr="000F15DD" w14:paraId="1AADE7CF" w14:textId="77777777" w:rsidTr="00B45DA0">
              <w:tc>
                <w:tcPr>
                  <w:tcW w:w="388" w:type="dxa"/>
                  <w:vMerge/>
                  <w:shd w:val="clear" w:color="auto" w:fill="DEEAF6"/>
                  <w:tcMar>
                    <w:left w:w="57" w:type="dxa"/>
                    <w:right w:w="57" w:type="dxa"/>
                  </w:tcMar>
                  <w:vAlign w:val="center"/>
                </w:tcPr>
                <w:p w14:paraId="57AA2F1F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</w:p>
              </w:tc>
              <w:tc>
                <w:tcPr>
                  <w:tcW w:w="538" w:type="dxa"/>
                  <w:shd w:val="clear" w:color="auto" w:fill="DEEAF6"/>
                  <w:tcMar>
                    <w:left w:w="57" w:type="dxa"/>
                    <w:right w:w="57" w:type="dxa"/>
                  </w:tcMar>
                  <w:vAlign w:val="center"/>
                </w:tcPr>
                <w:p w14:paraId="36DEAA61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t>含意</w:t>
                  </w:r>
                </w:p>
              </w:tc>
              <w:tc>
                <w:tcPr>
                  <w:tcW w:w="2339" w:type="dxa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173B1738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spacing w:val="-2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人們的巧思讓米食成為</w:t>
                  </w: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  <w:u w:val="single"/>
                    </w:rPr>
                    <w:t>臺灣</w:t>
                  </w: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特有文化，要傳承下去。</w:t>
                  </w:r>
                </w:p>
              </w:tc>
              <w:tc>
                <w:tcPr>
                  <w:tcW w:w="2339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50F679DD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spacing w:val="-2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要傳承米食手藝，重現「</w:t>
                  </w:r>
                  <w:proofErr w:type="gramStart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粿仔街</w:t>
                  </w:r>
                  <w:proofErr w:type="gramEnd"/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20"/>
                      <w:kern w:val="2"/>
                      <w:sz w:val="20"/>
                    </w:rPr>
                    <w:t>」米食文化的風華。</w:t>
                  </w:r>
                </w:p>
              </w:tc>
            </w:tr>
            <w:tr w:rsidR="008E66DE" w:rsidRPr="000F15DD" w14:paraId="01E76D47" w14:textId="77777777" w:rsidTr="00B45DA0">
              <w:tc>
                <w:tcPr>
                  <w:tcW w:w="926" w:type="dxa"/>
                  <w:gridSpan w:val="2"/>
                  <w:shd w:val="clear" w:color="auto" w:fill="DEEAF6"/>
                  <w:tcMar>
                    <w:left w:w="57" w:type="dxa"/>
                    <w:right w:w="57" w:type="dxa"/>
                  </w:tcMar>
                  <w:vAlign w:val="center"/>
                </w:tcPr>
                <w:p w14:paraId="1CA29F7B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center"/>
                    <w:rPr>
                      <w:rFonts w:ascii="標楷體" w:eastAsia="標楷體" w:hAnsi="標楷體" w:cs="DFBiaoSongStd-W4"/>
                      <w:color w:val="000000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kern w:val="2"/>
                      <w:sz w:val="20"/>
                    </w:rPr>
                    <w:lastRenderedPageBreak/>
                    <w:t>相同</w:t>
                  </w:r>
                </w:p>
              </w:tc>
              <w:tc>
                <w:tcPr>
                  <w:tcW w:w="4678" w:type="dxa"/>
                  <w:gridSpan w:val="2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25CCFCC3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spacing w:val="-16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16"/>
                      <w:kern w:val="2"/>
                      <w:sz w:val="20"/>
                    </w:rPr>
                    <w:t>1.介紹米食多變化。</w:t>
                  </w:r>
                </w:p>
                <w:p w14:paraId="44099ED4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spacing w:val="-16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/>
                      <w:color w:val="000000"/>
                      <w:spacing w:val="-16"/>
                      <w:kern w:val="2"/>
                      <w:sz w:val="20"/>
                    </w:rPr>
                    <w:t>2.</w:t>
                  </w: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16"/>
                      <w:kern w:val="2"/>
                      <w:sz w:val="20"/>
                    </w:rPr>
                    <w:t>不同米食具有不同意義。</w:t>
                  </w:r>
                </w:p>
                <w:p w14:paraId="401F0AA0" w14:textId="77777777" w:rsidR="008E66DE" w:rsidRPr="000F15DD" w:rsidRDefault="008E66DE" w:rsidP="008E66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標楷體" w:eastAsia="標楷體" w:hAnsi="標楷體" w:cs="DFBiaoSongStd-W4"/>
                      <w:color w:val="000000"/>
                      <w:spacing w:val="-12"/>
                      <w:kern w:val="2"/>
                      <w:sz w:val="20"/>
                    </w:rPr>
                  </w:pPr>
                  <w:r w:rsidRPr="000F15DD">
                    <w:rPr>
                      <w:rFonts w:ascii="標楷體" w:eastAsia="標楷體" w:hAnsi="標楷體" w:cs="DFBiaoSongStd-W4"/>
                      <w:color w:val="000000"/>
                      <w:spacing w:val="-16"/>
                      <w:kern w:val="2"/>
                      <w:sz w:val="20"/>
                    </w:rPr>
                    <w:t>3.</w:t>
                  </w:r>
                  <w:r w:rsidRPr="000F15DD">
                    <w:rPr>
                      <w:rFonts w:ascii="標楷體" w:eastAsia="標楷體" w:hAnsi="標楷體" w:cs="DFBiaoSongStd-W4" w:hint="eastAsia"/>
                      <w:color w:val="000000"/>
                      <w:spacing w:val="-16"/>
                      <w:kern w:val="2"/>
                      <w:sz w:val="20"/>
                    </w:rPr>
                    <w:t>說明米食文化，米食與人們的生活、節慶密不可分。</w:t>
                  </w:r>
                </w:p>
              </w:tc>
            </w:tr>
          </w:tbl>
          <w:p w14:paraId="767D27E9" w14:textId="6E9CD763" w:rsidR="00012F48" w:rsidRPr="008E66DE" w:rsidRDefault="008E66DE" w:rsidP="008E66DE">
            <w:pPr>
              <w:widowControl w:val="0"/>
              <w:autoSpaceDE w:val="0"/>
              <w:autoSpaceDN w:val="0"/>
              <w:adjustRightInd w:val="0"/>
              <w:spacing w:line="320" w:lineRule="atLeast"/>
              <w:jc w:val="both"/>
              <w:rPr>
                <w:rFonts w:ascii="標楷體" w:eastAsia="標楷體" w:hAnsi="標楷體"/>
              </w:rPr>
            </w:pPr>
            <w:r w:rsidRPr="008F3C90">
              <w:rPr>
                <w:rFonts w:ascii="標楷體" w:eastAsia="標楷體" w:hAnsi="標楷體" w:cs="DFBiaoSongStd-W4"/>
              </w:rPr>
              <w:t>3.</w:t>
            </w:r>
            <w:r w:rsidRPr="008F3C90">
              <w:rPr>
                <w:rFonts w:ascii="標楷體" w:eastAsia="標楷體" w:hAnsi="標楷體" w:cs="DFBiaoSongStd-W4" w:hint="eastAsia"/>
              </w:rPr>
              <w:t>讀完兩篇文章後，對於</w:t>
            </w:r>
            <w:r>
              <w:rPr>
                <w:rFonts w:ascii="標楷體" w:eastAsia="標楷體" w:hAnsi="標楷體" w:cs="DFBiaoSongStd-W4" w:hint="eastAsia"/>
              </w:rPr>
              <w:t>「</w:t>
            </w:r>
            <w:r w:rsidRPr="008F3C90">
              <w:rPr>
                <w:rFonts w:ascii="標楷體" w:eastAsia="標楷體" w:hAnsi="標楷體" w:cs="DFBiaoSongStd-W4" w:hint="eastAsia"/>
              </w:rPr>
              <w:t>米食</w:t>
            </w:r>
            <w:r>
              <w:rPr>
                <w:rFonts w:ascii="標楷體" w:eastAsia="標楷體" w:hAnsi="標楷體" w:cs="DFBiaoSongStd-W4" w:hint="eastAsia"/>
              </w:rPr>
              <w:t>」</w:t>
            </w:r>
            <w:r w:rsidRPr="008F3C90">
              <w:rPr>
                <w:rFonts w:ascii="標楷體" w:eastAsia="標楷體" w:hAnsi="標楷體" w:cs="DFBiaoSongStd-W4" w:hint="eastAsia"/>
              </w:rPr>
              <w:t>有什麼新的想法？</w:t>
            </w:r>
            <w:proofErr w:type="gramStart"/>
            <w:r>
              <w:rPr>
                <w:rFonts w:ascii="標楷體" w:eastAsia="標楷體" w:hAnsi="標楷體" w:cs="DFBiaoSongStd-W4" w:hint="eastAsia"/>
              </w:rPr>
              <w:t>（</w:t>
            </w:r>
            <w:proofErr w:type="gramEnd"/>
            <w:r w:rsidRPr="008F3C90">
              <w:rPr>
                <w:rFonts w:ascii="標楷體" w:eastAsia="標楷體" w:hAnsi="標楷體" w:cs="DFBiaoSongStd-W4" w:hint="eastAsia"/>
              </w:rPr>
              <w:t>學生自由回答。</w:t>
            </w:r>
            <w:r>
              <w:rPr>
                <w:rFonts w:ascii="標楷體" w:eastAsia="標楷體" w:hAnsi="標楷體" w:cs="DFBiaoSongStd-W4" w:hint="eastAsia"/>
              </w:rPr>
              <w:t>）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7114CC" w14:textId="77777777" w:rsidR="00012F48" w:rsidRDefault="00012F48">
            <w:pPr>
              <w:spacing w:line="0" w:lineRule="atLeast"/>
              <w:rPr>
                <w:rFonts w:eastAsia="標楷體" w:hAnsi="標楷體"/>
              </w:rPr>
            </w:pPr>
          </w:p>
        </w:tc>
      </w:tr>
    </w:tbl>
    <w:p w14:paraId="37CFFEA8" w14:textId="77777777" w:rsidR="00012F48" w:rsidRDefault="00012F48" w:rsidP="00012F48">
      <w:pPr>
        <w:spacing w:line="40" w:lineRule="exact"/>
        <w:rPr>
          <w:rFonts w:ascii="Times New Roman" w:eastAsia="新細明體" w:hAnsi="Times New Roman"/>
          <w:kern w:val="2"/>
        </w:rPr>
      </w:pPr>
    </w:p>
    <w:p w14:paraId="416937E4" w14:textId="77777777" w:rsidR="00012F48" w:rsidRPr="001C141C" w:rsidRDefault="00012F48" w:rsidP="00D149F6">
      <w:pPr>
        <w:rPr>
          <w:rFonts w:ascii="標楷體" w:eastAsia="標楷體" w:hAnsi="標楷體"/>
          <w:sz w:val="32"/>
          <w:szCs w:val="32"/>
        </w:rPr>
      </w:pPr>
    </w:p>
    <w:p w14:paraId="7C91FCE4" w14:textId="77777777" w:rsidR="00D149F6" w:rsidRPr="00F25DFB" w:rsidRDefault="00D149F6" w:rsidP="00F25DFB">
      <w:pPr>
        <w:rPr>
          <w:sz w:val="24"/>
          <w:szCs w:val="24"/>
        </w:rPr>
      </w:pPr>
    </w:p>
    <w:sectPr w:rsidR="00D149F6" w:rsidRPr="00F25DFB">
      <w:foot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60796" w14:textId="77777777" w:rsidR="00421D6B" w:rsidRDefault="00421D6B" w:rsidP="00F70CEF">
      <w:pPr>
        <w:spacing w:after="0" w:line="240" w:lineRule="auto"/>
      </w:pPr>
      <w:r>
        <w:separator/>
      </w:r>
    </w:p>
  </w:endnote>
  <w:endnote w:type="continuationSeparator" w:id="0">
    <w:p w14:paraId="64E3D1FF" w14:textId="77777777" w:rsidR="00421D6B" w:rsidRDefault="00421D6B" w:rsidP="00F7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BiaoSongStd-W4">
    <w:altName w:val="微軟正黑體"/>
    <w:charset w:val="88"/>
    <w:family w:val="auto"/>
    <w:pitch w:val="default"/>
    <w:sig w:usb0="00000001" w:usb1="08080000" w:usb2="00000010" w:usb3="00000000" w:csb0="001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5698986"/>
      <w:docPartObj>
        <w:docPartGallery w:val="Page Numbers (Bottom of Page)"/>
        <w:docPartUnique/>
      </w:docPartObj>
    </w:sdtPr>
    <w:sdtEndPr/>
    <w:sdtContent>
      <w:p w14:paraId="554FAACE" w14:textId="63243D15" w:rsidR="00D149F6" w:rsidRDefault="00D149F6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845" w:rsidRPr="00690845">
          <w:rPr>
            <w:noProof/>
            <w:lang w:val="zh-TW"/>
          </w:rPr>
          <w:t>7</w:t>
        </w:r>
        <w:r>
          <w:fldChar w:fldCharType="end"/>
        </w:r>
      </w:p>
    </w:sdtContent>
  </w:sdt>
  <w:p w14:paraId="6C587D99" w14:textId="77777777" w:rsidR="00D149F6" w:rsidRDefault="00D149F6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911C6" w14:textId="77777777" w:rsidR="00421D6B" w:rsidRDefault="00421D6B" w:rsidP="00F70CEF">
      <w:pPr>
        <w:spacing w:after="0" w:line="240" w:lineRule="auto"/>
      </w:pPr>
      <w:r>
        <w:separator/>
      </w:r>
    </w:p>
  </w:footnote>
  <w:footnote w:type="continuationSeparator" w:id="0">
    <w:p w14:paraId="5EA94DD8" w14:textId="77777777" w:rsidR="00421D6B" w:rsidRDefault="00421D6B" w:rsidP="00F70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087123"/>
    <w:multiLevelType w:val="hybridMultilevel"/>
    <w:tmpl w:val="1586035C"/>
    <w:lvl w:ilvl="0" w:tplc="0966F1B4">
      <w:start w:val="1"/>
      <w:numFmt w:val="taiwaneseCountingThousand"/>
      <w:lvlText w:val="%1、"/>
      <w:lvlJc w:val="left"/>
      <w:pPr>
        <w:ind w:left="504" w:hanging="504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6544A8"/>
    <w:multiLevelType w:val="hybridMultilevel"/>
    <w:tmpl w:val="422A9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BB68D1"/>
    <w:multiLevelType w:val="hybridMultilevel"/>
    <w:tmpl w:val="765AC946"/>
    <w:lvl w:ilvl="0" w:tplc="880CB7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C55789E"/>
    <w:multiLevelType w:val="hybridMultilevel"/>
    <w:tmpl w:val="780254BC"/>
    <w:lvl w:ilvl="0" w:tplc="5014A1B0">
      <w:start w:val="1"/>
      <w:numFmt w:val="taiwaneseCountingThousand"/>
      <w:lvlText w:val="(%1)"/>
      <w:lvlJc w:val="left"/>
      <w:pPr>
        <w:ind w:left="516" w:hanging="516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69"/>
    <w:rsid w:val="00012F48"/>
    <w:rsid w:val="00042165"/>
    <w:rsid w:val="000B1689"/>
    <w:rsid w:val="000F7936"/>
    <w:rsid w:val="0010789C"/>
    <w:rsid w:val="00191B04"/>
    <w:rsid w:val="00195735"/>
    <w:rsid w:val="001E2760"/>
    <w:rsid w:val="00222369"/>
    <w:rsid w:val="002352CB"/>
    <w:rsid w:val="002E5F15"/>
    <w:rsid w:val="0034697A"/>
    <w:rsid w:val="003512AD"/>
    <w:rsid w:val="00371D7E"/>
    <w:rsid w:val="003B4CE1"/>
    <w:rsid w:val="0042101A"/>
    <w:rsid w:val="00421D6B"/>
    <w:rsid w:val="0049227A"/>
    <w:rsid w:val="00495B28"/>
    <w:rsid w:val="004D2E1E"/>
    <w:rsid w:val="005919CA"/>
    <w:rsid w:val="005F7C97"/>
    <w:rsid w:val="00644987"/>
    <w:rsid w:val="00690845"/>
    <w:rsid w:val="006E029F"/>
    <w:rsid w:val="006F137A"/>
    <w:rsid w:val="00734CFE"/>
    <w:rsid w:val="00794094"/>
    <w:rsid w:val="007B54F1"/>
    <w:rsid w:val="007D09C2"/>
    <w:rsid w:val="00806034"/>
    <w:rsid w:val="0089614A"/>
    <w:rsid w:val="008C0A61"/>
    <w:rsid w:val="008E66DE"/>
    <w:rsid w:val="009A6C82"/>
    <w:rsid w:val="00A00DE5"/>
    <w:rsid w:val="00A31C9E"/>
    <w:rsid w:val="00A6625A"/>
    <w:rsid w:val="00A736CA"/>
    <w:rsid w:val="00A74F2C"/>
    <w:rsid w:val="00B33898"/>
    <w:rsid w:val="00B71BD0"/>
    <w:rsid w:val="00B812DE"/>
    <w:rsid w:val="00B92BAC"/>
    <w:rsid w:val="00BA60FF"/>
    <w:rsid w:val="00C1704C"/>
    <w:rsid w:val="00CE48A3"/>
    <w:rsid w:val="00CF7EA0"/>
    <w:rsid w:val="00D0437E"/>
    <w:rsid w:val="00D149F6"/>
    <w:rsid w:val="00D36CFC"/>
    <w:rsid w:val="00D450D8"/>
    <w:rsid w:val="00D9796B"/>
    <w:rsid w:val="00DA7B85"/>
    <w:rsid w:val="00DB2F8B"/>
    <w:rsid w:val="00DB751C"/>
    <w:rsid w:val="00DD55E0"/>
    <w:rsid w:val="00DE03A2"/>
    <w:rsid w:val="00E21C30"/>
    <w:rsid w:val="00EB3E71"/>
    <w:rsid w:val="00F25DFB"/>
    <w:rsid w:val="00F369F4"/>
    <w:rsid w:val="00F70CEF"/>
    <w:rsid w:val="00F74BA9"/>
    <w:rsid w:val="00F74C4C"/>
    <w:rsid w:val="00FF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ED358"/>
  <w15:docId w15:val="{D6EE1EC2-9DED-466D-9FCB-69A3A90A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a3">
    <w:name w:val="Quote"/>
    <w:basedOn w:val="a"/>
    <w:next w:val="a"/>
    <w:link w:val="a4"/>
    <w:uiPriority w:val="29"/>
    <w:qFormat/>
    <w:rPr>
      <w:i/>
      <w:color w:val="00000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a8">
    <w:name w:val="章節附註文字 字元"/>
    <w:basedOn w:val="a0"/>
    <w:link w:val="a9"/>
    <w:uiPriority w:val="99"/>
    <w:semiHidden/>
    <w:rPr>
      <w:sz w:val="20"/>
    </w:rPr>
  </w:style>
  <w:style w:type="character" w:customStyle="1" w:styleId="a7">
    <w:name w:val="副標題 字元"/>
    <w:basedOn w:val="a0"/>
    <w:link w:val="a6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9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styleId="aa">
    <w:name w:val="Subtle Reference"/>
    <w:basedOn w:val="a0"/>
    <w:uiPriority w:val="31"/>
    <w:qFormat/>
    <w:rPr>
      <w:smallCaps/>
      <w:color w:val="C0504D"/>
      <w:u w:val="single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ab">
    <w:name w:val="鮮明引文 字元"/>
    <w:basedOn w:val="a0"/>
    <w:link w:val="ac"/>
    <w:uiPriority w:val="30"/>
    <w:rPr>
      <w:b/>
      <w:i/>
      <w:color w:val="4F81BD"/>
    </w:rPr>
  </w:style>
  <w:style w:type="character" w:customStyle="1" w:styleId="ad">
    <w:name w:val="註腳文字 字元"/>
    <w:basedOn w:val="a0"/>
    <w:link w:val="ae"/>
    <w:uiPriority w:val="99"/>
    <w:semiHidden/>
    <w:rPr>
      <w:sz w:val="20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styleId="af0">
    <w:name w:val="Intense Reference"/>
    <w:basedOn w:val="a0"/>
    <w:uiPriority w:val="32"/>
    <w:qFormat/>
    <w:rPr>
      <w:b/>
      <w:smallCaps/>
      <w:color w:val="C0504D"/>
      <w:spacing w:val="5"/>
      <w:u w:val="single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styleId="af2">
    <w:name w:val="Emphasis"/>
    <w:basedOn w:val="a0"/>
    <w:uiPriority w:val="20"/>
    <w:qFormat/>
    <w:rPr>
      <w:i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styleId="af3">
    <w:name w:val="Subtle Emphasis"/>
    <w:basedOn w:val="a0"/>
    <w:uiPriority w:val="19"/>
    <w:qFormat/>
    <w:rPr>
      <w:i/>
      <w:color w:val="808080"/>
    </w:rPr>
  </w:style>
  <w:style w:type="character" w:customStyle="1" w:styleId="af4">
    <w:name w:val="純文字 字元"/>
    <w:basedOn w:val="a0"/>
    <w:link w:val="af5"/>
    <w:uiPriority w:val="99"/>
    <w:rPr>
      <w:rFonts w:ascii="Courier New" w:hAnsi="Courier New" w:cs="Courier New"/>
      <w:sz w:val="21"/>
    </w:rPr>
  </w:style>
  <w:style w:type="character" w:customStyle="1" w:styleId="a4">
    <w:name w:val="引文 字元"/>
    <w:basedOn w:val="a0"/>
    <w:link w:val="a3"/>
    <w:uiPriority w:val="29"/>
    <w:rPr>
      <w:i/>
      <w:color w:val="000000"/>
    </w:rPr>
  </w:style>
  <w:style w:type="paragraph" w:styleId="af5">
    <w:name w:val="Plain Text"/>
    <w:basedOn w:val="a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ae">
    <w:name w:val="foot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af6">
    <w:name w:val="標題 字元"/>
    <w:basedOn w:val="a0"/>
    <w:link w:val="af7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f8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afb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character" w:styleId="afe">
    <w:name w:val="Intense Emphasis"/>
    <w:basedOn w:val="a0"/>
    <w:uiPriority w:val="21"/>
    <w:qFormat/>
    <w:rPr>
      <w:b/>
      <w:i/>
      <w:color w:val="4F81BD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color w:val="243F60"/>
    </w:rPr>
  </w:style>
  <w:style w:type="paragraph" w:styleId="af7">
    <w:name w:val="Title"/>
    <w:basedOn w:val="a"/>
    <w:next w:val="a"/>
    <w:link w:val="af6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styleId="aff">
    <w:name w:val="Book Title"/>
    <w:basedOn w:val="a0"/>
    <w:uiPriority w:val="33"/>
    <w:qFormat/>
    <w:rPr>
      <w:b/>
      <w:smallCaps/>
      <w:spacing w:val="5"/>
    </w:rPr>
  </w:style>
  <w:style w:type="paragraph" w:styleId="ac">
    <w:name w:val="Intense Quote"/>
    <w:basedOn w:val="a"/>
    <w:next w:val="a"/>
    <w:link w:val="ab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aff0">
    <w:name w:val="header"/>
    <w:basedOn w:val="a"/>
    <w:link w:val="aff1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1">
    <w:name w:val="頁首 字元"/>
    <w:basedOn w:val="a0"/>
    <w:link w:val="aff0"/>
    <w:uiPriority w:val="99"/>
    <w:rsid w:val="00F70CEF"/>
    <w:rPr>
      <w:sz w:val="20"/>
    </w:rPr>
  </w:style>
  <w:style w:type="paragraph" w:styleId="aff2">
    <w:name w:val="footer"/>
    <w:basedOn w:val="a"/>
    <w:link w:val="aff3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3">
    <w:name w:val="頁尾 字元"/>
    <w:basedOn w:val="a0"/>
    <w:link w:val="aff2"/>
    <w:uiPriority w:val="99"/>
    <w:rsid w:val="00F70CEF"/>
    <w:rPr>
      <w:sz w:val="20"/>
    </w:rPr>
  </w:style>
  <w:style w:type="character" w:customStyle="1" w:styleId="afd">
    <w:name w:val="清單段落 字元"/>
    <w:link w:val="afc"/>
    <w:uiPriority w:val="34"/>
    <w:locked/>
    <w:rsid w:val="00D149F6"/>
  </w:style>
  <w:style w:type="paragraph" w:customStyle="1" w:styleId="Default">
    <w:name w:val="Default"/>
    <w:rsid w:val="00D149F6"/>
    <w:pPr>
      <w:widowControl w:val="0"/>
      <w:autoSpaceDE w:val="0"/>
      <w:autoSpaceDN w:val="0"/>
      <w:adjustRightInd w:val="0"/>
      <w:spacing w:after="0" w:line="240" w:lineRule="auto"/>
    </w:pPr>
    <w:rPr>
      <w:rFonts w:ascii="標楷體i.." w:eastAsia="標楷體i.." w:hAnsi="Calibri" w:cs="標楷體i..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D149F6"/>
    <w:rPr>
      <w:rFonts w:ascii="標楷體" w:eastAsia="標楷體" w:cs="Times New Roman"/>
      <w:color w:val="auto"/>
    </w:rPr>
  </w:style>
  <w:style w:type="paragraph" w:customStyle="1" w:styleId="default0">
    <w:name w:val="default"/>
    <w:basedOn w:val="a"/>
    <w:rsid w:val="00D149F6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table" w:styleId="aff4">
    <w:name w:val="Table Grid"/>
    <w:basedOn w:val="a1"/>
    <w:uiPriority w:val="39"/>
    <w:rsid w:val="00CE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"/>
    <w:basedOn w:val="a1"/>
    <w:uiPriority w:val="46"/>
    <w:rsid w:val="00CE48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410D0-0F01-413B-A874-4350D9B53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471</Words>
  <Characters>2688</Characters>
  <Application>Microsoft Office Word</Application>
  <DocSecurity>0</DocSecurity>
  <Lines>22</Lines>
  <Paragraphs>6</Paragraphs>
  <ScaleCrop>false</ScaleCrop>
  <Company>Microsoft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User</cp:lastModifiedBy>
  <cp:revision>14</cp:revision>
  <dcterms:created xsi:type="dcterms:W3CDTF">2026-03-05T00:42:00Z</dcterms:created>
  <dcterms:modified xsi:type="dcterms:W3CDTF">2026-03-20T06:48:00Z</dcterms:modified>
</cp:coreProperties>
</file>