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8C28" w14:textId="073C1E76" w:rsidR="00757C9A" w:rsidRPr="002E52FA" w:rsidRDefault="00C122FF" w:rsidP="002E52FA">
      <w:pPr>
        <w:spacing w:beforeLines="50" w:before="120" w:line="360" w:lineRule="auto"/>
        <w:rPr>
          <w:rFonts w:ascii="標楷體" w:eastAsia="標楷體" w:hAnsi="標楷體"/>
          <w:b/>
          <w:color w:val="000000" w:themeColor="text1"/>
          <w:kern w:val="2"/>
          <w:sz w:val="32"/>
        </w:rPr>
      </w:pP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伍、領域</w:t>
      </w:r>
      <w:r w:rsidRPr="005D1C1B">
        <w:rPr>
          <w:rFonts w:ascii="標楷體" w:eastAsia="標楷體" w:hAnsi="標楷體" w:hint="eastAsia"/>
          <w:b/>
          <w:color w:val="000000" w:themeColor="text1"/>
          <w:kern w:val="2"/>
          <w:sz w:val="32"/>
        </w:rPr>
        <w:t>/科目</w:t>
      </w: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課程計畫</w:t>
      </w:r>
    </w:p>
    <w:p w14:paraId="60E5C55D" w14:textId="2E2D80BB" w:rsidR="00C122FF" w:rsidRPr="002826FD" w:rsidRDefault="00C122FF" w:rsidP="00C122FF">
      <w:pPr>
        <w:rPr>
          <w:rFonts w:ascii="標楷體" w:eastAsia="標楷體" w:hAnsi="標楷體"/>
          <w:sz w:val="36"/>
          <w:szCs w:val="44"/>
        </w:rPr>
      </w:pPr>
      <w:r w:rsidRPr="002826FD">
        <w:rPr>
          <w:rFonts w:ascii="標楷體" w:eastAsia="標楷體" w:hAnsi="標楷體" w:hint="eastAsia"/>
          <w:color w:val="0070C0"/>
          <w:sz w:val="36"/>
          <w:szCs w:val="44"/>
        </w:rPr>
        <w:t xml:space="preserve">       </w:t>
      </w:r>
      <w:r w:rsidRPr="002826FD">
        <w:rPr>
          <w:rFonts w:ascii="標楷體" w:eastAsia="標楷體" w:hAnsi="標楷體" w:hint="eastAsia"/>
          <w:sz w:val="36"/>
          <w:szCs w:val="44"/>
        </w:rPr>
        <w:t xml:space="preserve"> (</w:t>
      </w:r>
      <w:r w:rsidR="00CD6E2D" w:rsidRPr="002826FD">
        <w:rPr>
          <w:rFonts w:ascii="標楷體" w:eastAsia="標楷體" w:hAnsi="標楷體" w:hint="eastAsia"/>
          <w:sz w:val="36"/>
          <w:szCs w:val="44"/>
        </w:rPr>
        <w:t>五</w:t>
      </w:r>
      <w:r w:rsidRPr="002826FD">
        <w:rPr>
          <w:rFonts w:ascii="標楷體" w:eastAsia="標楷體" w:hAnsi="標楷體" w:hint="eastAsia"/>
          <w:sz w:val="36"/>
          <w:szCs w:val="44"/>
        </w:rPr>
        <w:t>)</w:t>
      </w:r>
      <w:r w:rsidR="002E52FA">
        <w:rPr>
          <w:rFonts w:ascii="標楷體" w:eastAsia="標楷體" w:hAnsi="標楷體" w:hint="eastAsia"/>
          <w:sz w:val="36"/>
          <w:szCs w:val="44"/>
        </w:rPr>
        <w:t>語文-客語</w:t>
      </w:r>
      <w:r w:rsidRPr="002826FD">
        <w:rPr>
          <w:rFonts w:ascii="標楷體" w:eastAsia="標楷體" w:hAnsi="標楷體" w:hint="eastAsia"/>
          <w:sz w:val="36"/>
          <w:szCs w:val="44"/>
        </w:rPr>
        <w:t>領域課程計畫</w:t>
      </w:r>
    </w:p>
    <w:p w14:paraId="69D17B1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            </w:t>
      </w:r>
      <w:r w:rsidRPr="00C122FF">
        <w:rPr>
          <w:rFonts w:ascii="標楷體" w:eastAsia="標楷體" w:hAnsi="標楷體" w:hint="eastAsia"/>
          <w:color w:val="000000" w:themeColor="text1"/>
          <w:szCs w:val="32"/>
        </w:rPr>
        <w:t xml:space="preserve"> </w:t>
      </w: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</w:t>
      </w:r>
    </w:p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1039"/>
        <w:gridCol w:w="3735"/>
      </w:tblGrid>
      <w:tr w:rsidR="00C122FF" w:rsidRPr="00C122FF" w14:paraId="3F4DBB5F" w14:textId="77777777" w:rsidTr="006F0BBD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3144" w14:textId="3D143E4D" w:rsidR="00C122FF" w:rsidRPr="00C539BE" w:rsidRDefault="00C122FF" w:rsidP="00B17495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觀音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區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新坡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國民小學</w:t>
            </w:r>
            <w:r w:rsidR="0083714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115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="002E52FA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四</w:t>
            </w:r>
            <w:r w:rsidR="00EE1AF2" w:rsidRPr="00EE1AF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 w:rsidR="002E52FA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語文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</w:t>
            </w:r>
            <w:r w:rsidR="008304C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/</w:t>
            </w:r>
            <w:r w:rsidR="002E52FA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客語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】課程計畫</w:t>
            </w:r>
          </w:p>
        </w:tc>
      </w:tr>
      <w:tr w:rsidR="00C122FF" w:rsidRPr="00C122FF" w14:paraId="17FE4FDF" w14:textId="77777777" w:rsidTr="00A36167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F1CC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E120" w14:textId="4CA6DB80" w:rsidR="00C122FF" w:rsidRPr="00C122FF" w:rsidRDefault="00A36167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(   </w:t>
            </w:r>
            <w:r w:rsidR="002E52FA">
              <w:rPr>
                <w:rFonts w:ascii="標楷體" w:eastAsia="標楷體" w:hAnsi="標楷體" w:hint="eastAsia"/>
                <w:color w:val="FF0000"/>
                <w:szCs w:val="32"/>
              </w:rPr>
              <w:t>1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   )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D13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E170" w14:textId="18F3E9F3" w:rsidR="00C122FF" w:rsidRPr="00C122FF" w:rsidRDefault="002E52FA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FF0000"/>
                <w:szCs w:val="32"/>
              </w:rPr>
              <w:t>四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2E52FA" w:rsidRPr="00C122FF" w14:paraId="027FC8CC" w14:textId="77777777" w:rsidTr="008941F1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CABF" w14:textId="268D3234" w:rsidR="002E52FA" w:rsidRPr="00C122FF" w:rsidRDefault="002E52FA" w:rsidP="002E52FA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8E5BBE">
              <w:rPr>
                <w:rFonts w:ascii="標楷體" w:eastAsia="標楷體" w:hAnsi="標楷體"/>
                <w:color w:val="000000" w:themeColor="text1"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5B8" w14:textId="4F0698CD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16DB" w14:textId="433AB98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2E52FA" w:rsidRPr="00C122FF" w14:paraId="542B7CBF" w14:textId="77777777" w:rsidTr="008941F1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E989" w14:textId="7777777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2C26" w14:textId="0B8A6161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96A1" w14:textId="16803B6F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3.藝術涵養與美感素養</w:t>
            </w:r>
          </w:p>
        </w:tc>
      </w:tr>
      <w:tr w:rsidR="002E52FA" w:rsidRPr="00C122FF" w14:paraId="77659A73" w14:textId="77777777" w:rsidTr="008941F1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98B6" w14:textId="7777777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321E" w14:textId="29E58733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84FD" w14:textId="0C4E4D6A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2E52FA" w:rsidRPr="00C122FF" w14:paraId="4C71A621" w14:textId="77777777" w:rsidTr="008941F1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4FE" w14:textId="7777777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A6A6A6" w:themeColor="background1" w:themeShade="A6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0E0B" w14:textId="77777777" w:rsidR="002E52FA" w:rsidRPr="003D246F" w:rsidRDefault="002E52FA" w:rsidP="002E52FA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客語文的「學習表現」分為「聆聽」、「說話」、「閱讀」、「寫作」四大類別，再依學習階段及科目的特性加以展現，並達成人文素養的涵養。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 xml:space="preserve"> </w:t>
            </w:r>
          </w:p>
          <w:p w14:paraId="4A00892C" w14:textId="77777777" w:rsidR="002E52FA" w:rsidRPr="003D246F" w:rsidRDefault="002E52FA" w:rsidP="002E52FA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(</w:t>
            </w:r>
            <w:proofErr w:type="gramStart"/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一</w:t>
            </w:r>
            <w:proofErr w:type="gramEnd"/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)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客語教學以聆聽及說話為主，中年級之後開始加入音標認</w:t>
            </w:r>
            <w:proofErr w:type="gramStart"/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唸</w:t>
            </w:r>
            <w:proofErr w:type="gramEnd"/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、拼音。具拼音能力後，就能自學，也可以觸類旁通，增加語彙，口頭發表能力也隨之增加。</w:t>
            </w:r>
          </w:p>
          <w:p w14:paraId="119B3A46" w14:textId="77777777" w:rsidR="002E52FA" w:rsidRPr="003D246F" w:rsidRDefault="002E52FA" w:rsidP="002E52FA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(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二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)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客語文的課文應以選擇具有「兒童文學」童趣特性之文字為內涵，諸如童謠、老古人言、對話、劇本、散文、</w:t>
            </w:r>
            <w:proofErr w:type="gramStart"/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令仔</w:t>
            </w:r>
            <w:proofErr w:type="gramEnd"/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、師傅話及傳統故事等，以「文學性」為選材根基，透過改寫及闡釋創作出優良教材範本。</w:t>
            </w:r>
          </w:p>
          <w:p w14:paraId="0B174861" w14:textId="77777777" w:rsidR="002E52FA" w:rsidRPr="003D246F" w:rsidRDefault="002E52FA" w:rsidP="002E52FA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(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三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)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客語教材依學生語文能力，從字詞、語句、篇章、</w:t>
            </w:r>
            <w:proofErr w:type="gramStart"/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語用等</w:t>
            </w:r>
            <w:proofErr w:type="gramEnd"/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由小而大、由簡而繁，以「語言／文學」為主，「社會／生活」、「藝術／文化」為輔，相互交織，並以日常生活為本，重視客家文化的傳承。</w:t>
            </w:r>
          </w:p>
          <w:p w14:paraId="7ABD54F8" w14:textId="17406684" w:rsidR="002E52FA" w:rsidRPr="00C122FF" w:rsidRDefault="002E52FA" w:rsidP="002E52FA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(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四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)</w:t>
            </w:r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客語教材培養兒童具有自學的能力，引導其愛說客語，並鼓勵親子共學，會運用</w:t>
            </w:r>
            <w:proofErr w:type="gramStart"/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音標拼讀</w:t>
            </w:r>
            <w:proofErr w:type="gramEnd"/>
            <w:r w:rsidRPr="003D246F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、查字典等，使學生成為自我終身學習的發展個體。</w:t>
            </w:r>
          </w:p>
        </w:tc>
      </w:tr>
      <w:tr w:rsidR="002E52FA" w:rsidRPr="00C122FF" w14:paraId="09E11BEF" w14:textId="77777777" w:rsidTr="008941F1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1987" w14:textId="7777777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C34" w14:textId="7777777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4A58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1-Ⅱ-1能辨識日常生活對話的語句。</w:t>
            </w:r>
          </w:p>
          <w:p w14:paraId="0C9006EF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1-Ⅱ-2能養成聆聽客語文的習慣。</w:t>
            </w:r>
          </w:p>
          <w:p w14:paraId="0C66C722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2-Ⅱ-3能以客語回應日常生活對話。</w:t>
            </w:r>
          </w:p>
          <w:p w14:paraId="5DF221B1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3-Ⅱ-1能閱讀客語文日常生活常用語句。</w:t>
            </w:r>
          </w:p>
          <w:p w14:paraId="2D0361F0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3-Ⅱ-2能展現閱讀客家日用語句的習慣。</w:t>
            </w:r>
          </w:p>
          <w:p w14:paraId="75D0F778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3-Ⅱ-3能認</w:t>
            </w:r>
            <w:proofErr w:type="gramStart"/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唸</w:t>
            </w:r>
            <w:proofErr w:type="gramEnd"/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與</w:t>
            </w:r>
            <w:proofErr w:type="gramStart"/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拼讀客</w:t>
            </w:r>
            <w:proofErr w:type="gramEnd"/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語的聲韻調。</w:t>
            </w:r>
          </w:p>
          <w:p w14:paraId="6CB2BB24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4-Ⅱ-1能識別客語文和其他語文書寫的差異。</w:t>
            </w:r>
          </w:p>
          <w:p w14:paraId="1FC23A5C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4-Ⅱ-2能建立使用客語文書寫的習慣。</w:t>
            </w:r>
          </w:p>
          <w:p w14:paraId="5243B0C3" w14:textId="79458CA6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4-Ⅱ-3能組織客語文常用的語句。</w:t>
            </w:r>
          </w:p>
        </w:tc>
      </w:tr>
      <w:tr w:rsidR="002E52FA" w:rsidRPr="00C122FF" w14:paraId="6F97041A" w14:textId="77777777" w:rsidTr="008941F1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534D" w14:textId="7777777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82A5" w14:textId="7777777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A1B3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Aa-Ⅱ-1客語聲韻調的認</w:t>
            </w:r>
            <w:proofErr w:type="gramStart"/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唸與拼讀</w:t>
            </w:r>
            <w:proofErr w:type="gramEnd"/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。</w:t>
            </w:r>
          </w:p>
          <w:p w14:paraId="40713901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Ab-Ⅱ-2客語基礎語詞。</w:t>
            </w:r>
          </w:p>
          <w:p w14:paraId="52A4A145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Ac-Ⅱ-1客語基礎生活用語。</w:t>
            </w:r>
          </w:p>
          <w:p w14:paraId="10CBBFF7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Ac-Ⅱ-2客語淺易慣用熟語。</w:t>
            </w:r>
          </w:p>
          <w:p w14:paraId="73902FC8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Ad-Ⅱ-1客語簡短文章。</w:t>
            </w:r>
          </w:p>
          <w:p w14:paraId="7D860FAD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Ad-Ⅱ-2客語簡短詩歌。</w:t>
            </w:r>
          </w:p>
          <w:p w14:paraId="1B146227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Ae-Ⅱ-2客語簡易說話技巧。</w:t>
            </w:r>
          </w:p>
          <w:p w14:paraId="780620D8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E6D8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vertAlign w:val="superscript"/>
              </w:rPr>
              <w:t>◎</w:t>
            </w: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Ae-Ⅱ-1客語情意表達。</w:t>
            </w:r>
          </w:p>
          <w:p w14:paraId="1E2704E4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E6D8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vertAlign w:val="superscript"/>
              </w:rPr>
              <w:t>◎</w:t>
            </w: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Ba-Ⅱ-2社交稱謂。</w:t>
            </w:r>
          </w:p>
          <w:p w14:paraId="59F37392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Bb-Ⅱ-1意見表達。</w:t>
            </w:r>
          </w:p>
          <w:p w14:paraId="6BA59296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Bb-Ⅱ-2簡易生活應對。</w:t>
            </w:r>
          </w:p>
          <w:p w14:paraId="49F56992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spellStart"/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Bc</w:t>
            </w:r>
            <w:proofErr w:type="spellEnd"/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-Ⅱ-2同儕互動。</w:t>
            </w:r>
          </w:p>
          <w:p w14:paraId="66DFE13A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Bc-II-3鄰里社區。</w:t>
            </w:r>
          </w:p>
          <w:p w14:paraId="35D04A15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Bd-Ⅱ-1客家社區關懷。</w:t>
            </w:r>
          </w:p>
          <w:p w14:paraId="12B6E392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Be-Ⅱ-2社區環境與景觀。</w:t>
            </w:r>
          </w:p>
          <w:p w14:paraId="0689CD56" w14:textId="0D4506A6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01AE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Cd-Ⅱ-1社區人文景觀。</w:t>
            </w:r>
          </w:p>
        </w:tc>
      </w:tr>
      <w:tr w:rsidR="002E52FA" w:rsidRPr="00C122FF" w14:paraId="3032700E" w14:textId="77777777" w:rsidTr="002E52FA">
        <w:trPr>
          <w:trHeight w:val="14166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4B90" w14:textId="7777777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88FA" w14:textId="77777777" w:rsidR="002E52FA" w:rsidRPr="00F02A4A" w:rsidRDefault="00000000" w:rsidP="002E52FA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Cs w:val="32"/>
              </w:rPr>
              <w:pict w14:anchorId="22C5C4FC">
                <v:group id="_x0000_s2050" style="position:absolute;left:0;text-align:left;margin-left:3.75pt;margin-top:10.55pt;width:387pt;height:342.8pt;z-index:251659264;mso-position-horizontal-relative:text;mso-position-vertical-relative:text" coordorigin="567,1834" coordsize="14317,8504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2051" type="#_x0000_t202" style="position:absolute;left:567;top:5427;width:3598;height:900;mso-wrap-edited:f" wrapcoords="-180 0 -180 21600 21780 21600 21780 0 -180 0" strokeweight="3pt">
                    <v:stroke linestyle="thinThin"/>
                    <v:textbox style="mso-next-textbox:#_x0000_s2051">
                      <w:txbxContent>
                        <w:p w14:paraId="07077FD6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  <w:rPr>
                              <w:rFonts w:ascii="新細明體" w:hAnsi="新細明體"/>
                            </w:rPr>
                          </w:pPr>
                          <w:r w:rsidRPr="00101AE3">
                            <w:rPr>
                              <w:rFonts w:ascii="新細明體" w:hAnsi="新細明體" w:hint="eastAsia"/>
                            </w:rPr>
                            <w:t>客語  第7冊</w:t>
                          </w:r>
                        </w:p>
                      </w:txbxContent>
                    </v:textbox>
                  </v:shape>
                  <v:group id="_x0000_s2052" style="position:absolute;left:4679;top:1834;width:10205;height:8504" coordorigin="5246,1714" coordsize="10263,8528">
                    <v:line id="_x0000_s2053" style="position:absolute;mso-wrap-edited:f" from="5246,2327" to="5246,9387" wrapcoords="0 0 0 21531 0 21531 0 0 0 0" strokeweight="1.5pt"/>
                    <v:line id="_x0000_s2054" style="position:absolute;mso-wrap-edited:f" from="5246,2307" to="6017,2307" wrapcoords="-847 0 -847 0 22024 0 22024 0 -847 0" strokeweight="1.5pt"/>
                    <v:line id="_x0000_s2055" style="position:absolute;mso-wrap-edited:f" from="5246,5780" to="6017,5780" wrapcoords="-847 0 -847 0 22024 0 22024 0 -847 0" strokeweight="1.5pt"/>
                    <v:shape id="_x0000_s2056" type="#_x0000_t202" style="position:absolute;left:6017;top:1767;width:3598;height:1080;mso-wrap-edited:f" wrapcoords="-180 0 -180 21600 21780 21600 21780 0 -180 0" strokeweight="3pt">
                      <v:stroke linestyle="thinThin"/>
                      <v:textbox style="mso-next-textbox:#_x0000_s2056">
                        <w:txbxContent>
                          <w:p w14:paraId="45BFE31F" w14:textId="77777777" w:rsidR="002E52FA" w:rsidRPr="00101AE3" w:rsidRDefault="002E52FA" w:rsidP="00101AE3">
                            <w:pPr>
                              <w:spacing w:line="0" w:lineRule="atLeast"/>
                              <w:jc w:val="center"/>
                              <w:rPr>
                                <w:rFonts w:ascii="新細明體" w:hAnsi="新細明體"/>
                              </w:rPr>
                            </w:pPr>
                            <w:r w:rsidRPr="00101AE3">
                              <w:rPr>
                                <w:rFonts w:ascii="新細明體" w:hAnsi="新細明體" w:hint="eastAsia"/>
                              </w:rPr>
                              <w:t>第一單元</w:t>
                            </w:r>
                          </w:p>
                          <w:p w14:paraId="6D7906CF" w14:textId="77777777" w:rsidR="002E52FA" w:rsidRPr="00101AE3" w:rsidRDefault="002E52FA" w:rsidP="00101AE3">
                            <w:pPr>
                              <w:spacing w:line="0" w:lineRule="atLeast"/>
                              <w:jc w:val="center"/>
                              <w:rPr>
                                <w:rFonts w:ascii="新細明體" w:hAnsi="新細明體"/>
                              </w:rPr>
                            </w:pPr>
                            <w:r w:rsidRPr="00101AE3">
                              <w:rPr>
                                <w:rFonts w:ascii="新細明體" w:hAnsi="新細明體" w:hint="eastAsia"/>
                              </w:rPr>
                              <w:t>著靚</w:t>
                            </w:r>
                            <w:proofErr w:type="gramStart"/>
                            <w:r w:rsidRPr="00101AE3">
                              <w:rPr>
                                <w:rFonts w:ascii="新細明體" w:hAnsi="新細明體" w:hint="eastAsia"/>
                              </w:rPr>
                              <w:t>靚</w:t>
                            </w:r>
                            <w:proofErr w:type="gramEnd"/>
                          </w:p>
                        </w:txbxContent>
                      </v:textbox>
                    </v:shape>
                    <v:line id="_x0000_s2057" style="position:absolute;mso-wrap-edited:f" from="9615,2307" to="10900,2307" wrapcoords="-847 0 -847 0 22024 0 22024 0 -847 0" strokeweight="1.5pt"/>
                    <v:shape id="_x0000_s2058" type="#_x0000_t202" style="position:absolute;left:6017;top:5240;width:3598;height:1080;mso-wrap-edited:f" wrapcoords="-180 0 -180 21600 21780 21600 21780 0 -180 0" strokeweight="3pt">
                      <v:stroke linestyle="thinThin"/>
                      <v:textbox style="mso-next-textbox:#_x0000_s2058">
                        <w:txbxContent>
                          <w:p w14:paraId="57071847" w14:textId="77777777" w:rsidR="002E52FA" w:rsidRPr="00101AE3" w:rsidRDefault="002E52FA" w:rsidP="00101AE3">
                            <w:pPr>
                              <w:spacing w:line="0" w:lineRule="atLeast"/>
                              <w:jc w:val="center"/>
                              <w:rPr>
                                <w:rFonts w:ascii="新細明體" w:hAnsi="新細明體"/>
                              </w:rPr>
                            </w:pPr>
                            <w:r w:rsidRPr="00101AE3">
                              <w:rPr>
                                <w:rFonts w:ascii="新細明體" w:hAnsi="新細明體" w:hint="eastAsia"/>
                              </w:rPr>
                              <w:t>第二單元</w:t>
                            </w:r>
                          </w:p>
                          <w:p w14:paraId="463B36FB" w14:textId="77777777" w:rsidR="002E52FA" w:rsidRPr="00101AE3" w:rsidRDefault="002E52FA" w:rsidP="00101AE3">
                            <w:pPr>
                              <w:spacing w:line="0" w:lineRule="atLeast"/>
                              <w:jc w:val="center"/>
                              <w:rPr>
                                <w:rFonts w:ascii="新細明體" w:hAnsi="新細明體"/>
                              </w:rPr>
                            </w:pPr>
                            <w:r w:rsidRPr="00101AE3">
                              <w:rPr>
                                <w:rFonts w:ascii="新細明體" w:hAnsi="新細明體" w:hint="eastAsia"/>
                              </w:rPr>
                              <w:t>學校生活</w:t>
                            </w:r>
                          </w:p>
                        </w:txbxContent>
                      </v:textbox>
                    </v:shape>
                    <v:shape id="_x0000_s2059" type="#_x0000_t202" style="position:absolute;left:6017;top:8820;width:3598;height:1080;mso-wrap-edited:f" wrapcoords="-180 0 -180 21600 21780 21600 21780 0 -180 0" strokeweight="3pt">
                      <v:stroke linestyle="thinThin"/>
                      <v:textbox style="mso-next-textbox:#_x0000_s2059">
                        <w:txbxContent>
                          <w:p w14:paraId="68B91732" w14:textId="77777777" w:rsidR="002E52FA" w:rsidRPr="00101AE3" w:rsidRDefault="002E52FA" w:rsidP="00101AE3">
                            <w:pPr>
                              <w:spacing w:line="0" w:lineRule="atLeast"/>
                              <w:jc w:val="center"/>
                              <w:rPr>
                                <w:rFonts w:ascii="新細明體" w:hAnsi="新細明體"/>
                              </w:rPr>
                            </w:pPr>
                            <w:r w:rsidRPr="00101AE3">
                              <w:rPr>
                                <w:rFonts w:ascii="新細明體" w:hAnsi="新細明體" w:hint="eastAsia"/>
                              </w:rPr>
                              <w:t>第三單元</w:t>
                            </w:r>
                          </w:p>
                          <w:p w14:paraId="1FBBB51A" w14:textId="77777777" w:rsidR="002E52FA" w:rsidRPr="00101AE3" w:rsidRDefault="002E52FA" w:rsidP="00101AE3">
                            <w:pPr>
                              <w:spacing w:line="0" w:lineRule="atLeast"/>
                              <w:jc w:val="center"/>
                              <w:rPr>
                                <w:rFonts w:ascii="新細明體" w:hAnsi="新細明體"/>
                              </w:rPr>
                            </w:pPr>
                            <w:r w:rsidRPr="00101AE3">
                              <w:rPr>
                                <w:rFonts w:ascii="新細明體" w:hAnsi="新細明體" w:hint="eastAsia"/>
                              </w:rPr>
                              <w:t>鬥鬧熱</w:t>
                            </w:r>
                          </w:p>
                        </w:txbxContent>
                      </v:textbox>
                    </v:shape>
                    <v:shape id="_x0000_s2060" type="#_x0000_t202" style="position:absolute;left:10900;top:1714;width:4609;height:1502;mso-wrap-edited:f" wrapcoords="-141 0 -141 21600 21741 21600 21741 0 -141 0" strokeweight="3pt">
                      <v:stroke linestyle="thinThin"/>
                      <v:textbox style="mso-next-textbox:#_x0000_s2060">
                        <w:txbxContent>
                          <w:p w14:paraId="7F1F7B69" w14:textId="77777777" w:rsidR="002E52FA" w:rsidRPr="00101AE3" w:rsidRDefault="002E52FA" w:rsidP="00101AE3">
                            <w:pPr>
                              <w:spacing w:line="0" w:lineRule="atLeast"/>
                              <w:ind w:leftChars="50" w:left="120"/>
                              <w:jc w:val="both"/>
                              <w:rPr>
                                <w:rFonts w:ascii="新細明體"/>
                                <w:b/>
                              </w:rPr>
                            </w:pPr>
                            <w:r w:rsidRPr="00101AE3">
                              <w:rPr>
                                <w:rFonts w:ascii="新細明體" w:hint="eastAsia"/>
                              </w:rPr>
                              <w:t>第一課  照鏡仔</w:t>
                            </w:r>
                          </w:p>
                        </w:txbxContent>
                      </v:textbox>
                    </v:shape>
                    <v:shape id="_x0000_s2061" type="#_x0000_t202" style="position:absolute;left:10900;top:5200;width:4609;height:1502;mso-wrap-edited:f" wrapcoords="-180 0 -180 21600 21780 21600 21780 0 -180 0" strokeweight="3pt">
                      <v:stroke linestyle="thinThin"/>
                      <v:textbox style="mso-next-textbox:#_x0000_s2061">
                        <w:txbxContent>
                          <w:p w14:paraId="75CE6A98" w14:textId="77777777" w:rsidR="002E52FA" w:rsidRPr="00101AE3" w:rsidRDefault="002E52FA" w:rsidP="00101AE3">
                            <w:pPr>
                              <w:spacing w:line="0" w:lineRule="atLeast"/>
                              <w:ind w:leftChars="50" w:left="120"/>
                              <w:jc w:val="both"/>
                              <w:rPr>
                                <w:rFonts w:ascii="新細明體"/>
                              </w:rPr>
                            </w:pPr>
                            <w:r w:rsidRPr="00101AE3">
                              <w:rPr>
                                <w:rFonts w:ascii="新細明體" w:hint="eastAsia"/>
                              </w:rPr>
                              <w:t xml:space="preserve">第二課  </w:t>
                            </w:r>
                            <w:r w:rsidRPr="00101AE3">
                              <w:rPr>
                                <w:rFonts w:ascii="新細明體"/>
                              </w:rPr>
                              <w:t>(</w:t>
                            </w:r>
                            <w:r w:rsidRPr="00101AE3">
                              <w:rPr>
                                <w:rFonts w:ascii="新細明體" w:hint="eastAsia"/>
                              </w:rPr>
                              <w:t>吾</w:t>
                            </w:r>
                            <w:r w:rsidRPr="00101AE3">
                              <w:rPr>
                                <w:rFonts w:ascii="新細明體"/>
                              </w:rPr>
                              <w:t>)</w:t>
                            </w:r>
                            <w:r w:rsidRPr="00101AE3">
                              <w:rPr>
                                <w:rFonts w:ascii="新細明體-ExtB" w:eastAsia="新細明體-ExtB" w:hAnsi="新細明體-ExtB" w:cs="新細明體-ExtB" w:hint="eastAsia"/>
                              </w:rPr>
                              <w:t>𠊎</w:t>
                            </w:r>
                            <w:r w:rsidRPr="00101AE3">
                              <w:rPr>
                                <w:rFonts w:ascii="新細明體" w:hint="eastAsia"/>
                              </w:rPr>
                              <w:t>个校園生活</w:t>
                            </w:r>
                          </w:p>
                          <w:p w14:paraId="0ADC4860" w14:textId="77777777" w:rsidR="002E52FA" w:rsidRPr="00101AE3" w:rsidRDefault="002E52FA" w:rsidP="00101AE3">
                            <w:pPr>
                              <w:spacing w:line="0" w:lineRule="atLeast"/>
                              <w:ind w:leftChars="50" w:left="120"/>
                              <w:jc w:val="both"/>
                              <w:rPr>
                                <w:rFonts w:ascii="新細明體"/>
                              </w:rPr>
                            </w:pPr>
                            <w:r w:rsidRPr="00101AE3">
                              <w:rPr>
                                <w:rFonts w:ascii="新細明體" w:hint="eastAsia"/>
                              </w:rPr>
                              <w:t>第三課  打球仔</w:t>
                            </w:r>
                          </w:p>
                        </w:txbxContent>
                      </v:textbox>
                    </v:shape>
                    <v:shape id="_x0000_s2062" type="#_x0000_t202" style="position:absolute;left:10900;top:8740;width:4609;height:1502;mso-wrap-edited:f" wrapcoords="-180 0 -180 21600 21780 21600 21780 0 -180 0" strokeweight="3pt">
                      <v:stroke linestyle="thinThin"/>
                      <v:textbox style="mso-next-textbox:#_x0000_s2062">
                        <w:txbxContent>
                          <w:p w14:paraId="3FD147CB" w14:textId="77777777" w:rsidR="002E52FA" w:rsidRPr="00101AE3" w:rsidRDefault="002E52FA" w:rsidP="00101AE3">
                            <w:pPr>
                              <w:spacing w:line="0" w:lineRule="atLeast"/>
                              <w:ind w:leftChars="50" w:left="120"/>
                              <w:jc w:val="both"/>
                              <w:rPr>
                                <w:rFonts w:ascii="新細明體"/>
                              </w:rPr>
                            </w:pPr>
                            <w:r w:rsidRPr="00101AE3">
                              <w:rPr>
                                <w:rFonts w:ascii="新細明體" w:hint="eastAsia"/>
                              </w:rPr>
                              <w:t>第四課  辦桌</w:t>
                            </w:r>
                          </w:p>
                          <w:p w14:paraId="5ABC0412" w14:textId="77777777" w:rsidR="002E52FA" w:rsidRPr="00101AE3" w:rsidRDefault="002E52FA" w:rsidP="00101AE3">
                            <w:pPr>
                              <w:spacing w:line="0" w:lineRule="atLeast"/>
                              <w:ind w:leftChars="50" w:left="120"/>
                              <w:jc w:val="both"/>
                              <w:rPr>
                                <w:rFonts w:ascii="新細明體"/>
                              </w:rPr>
                            </w:pPr>
                            <w:r w:rsidRPr="00101AE3">
                              <w:rPr>
                                <w:rFonts w:ascii="新細明體" w:hint="eastAsia"/>
                              </w:rPr>
                              <w:t>第五課  做生日</w:t>
                            </w:r>
                          </w:p>
                        </w:txbxContent>
                      </v:textbox>
                    </v:shape>
                    <v:line id="_x0000_s2063" style="position:absolute;mso-wrap-edited:f" from="9615,5780" to="10900,5780" wrapcoords="-847 0 -847 0 22024 0 22024 0 -847 0" strokeweight="1.5pt"/>
                    <v:line id="_x0000_s2064" style="position:absolute;mso-wrap-edited:f" from="9615,9360" to="10900,9360" wrapcoords="-847 0 -847 0 22024 0 22024 0 -847 0" strokeweight="1.5pt"/>
                    <v:line id="_x0000_s2065" style="position:absolute;mso-wrap-edited:f" from="5246,9360" to="6017,9360" wrapcoords="-847 0 -847 0 22024 0 22024 0 -847 0" strokeweight="1.5pt"/>
                  </v:group>
                </v:group>
              </w:pict>
            </w:r>
            <w:r w:rsidR="002E52FA">
              <w:rPr>
                <w:rFonts w:ascii="標楷體" w:eastAsia="標楷體" w:hAnsi="標楷體"/>
                <w:color w:val="000000" w:themeColor="text1"/>
                <w:szCs w:val="32"/>
              </w:rPr>
              <w:t>四上</w:t>
            </w:r>
          </w:p>
          <w:p w14:paraId="441A9CF0" w14:textId="77777777" w:rsidR="002E52FA" w:rsidRPr="00F02A4A" w:rsidRDefault="002E52FA" w:rsidP="002E52FA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FDF2F9C" w14:textId="4C036CEB" w:rsidR="002E52FA" w:rsidRPr="00C122FF" w:rsidRDefault="00000000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Cs w:val="32"/>
              </w:rPr>
              <w:pict w14:anchorId="1822B85D">
                <v:group id="_x0000_s2066" style="position:absolute;margin-left:3.75pt;margin-top:345.1pt;width:381.65pt;height:333.65pt;z-index:251660288" coordorigin="1615,1990" coordsize="13855,7912">
                  <v:line id="_x0000_s2067" style="position:absolute;mso-wrap-edited:f" from="4900,9234" to="10540,9240" wrapcoords="-847 0 -847 0 22024 0 22024 0 -847 0" strokeweight="1.5pt"/>
                  <v:line id="_x0000_s2068" style="position:absolute;mso-wrap-edited:f" from="4900,2997" to="9748,2997" wrapcoords="-847 0 -847 0 22024 0 22024 0 -847 0" strokeweight="1.5pt"/>
                  <v:line id="_x0000_s2069" style="position:absolute;mso-wrap-edited:f" from="4273,6020" to="9703,6020" wrapcoords="-847 0 -847 0 22024 0 22024 0 -847 0" strokeweight="1.5pt"/>
                  <v:shape id="_x0000_s2070" type="#_x0000_t202" style="position:absolute;left:5433;top:5358;width:3582;height:1285;mso-wrap-edited:f" wrapcoords="-180 0 -180 21600 21780 21600 21780 0 -180 0" strokeweight="3pt">
                    <v:stroke linestyle="thinThin"/>
                    <v:textbox style="mso-next-textbox:#_x0000_s2070">
                      <w:txbxContent>
                        <w:p w14:paraId="79F511C2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  <w:rPr>
                              <w:rFonts w:ascii="新細明體" w:hAnsi="新細明體"/>
                            </w:rPr>
                          </w:pPr>
                          <w:r w:rsidRPr="00101AE3">
                            <w:rPr>
                              <w:rFonts w:ascii="新細明體" w:hAnsi="新細明體" w:hint="eastAsia"/>
                            </w:rPr>
                            <w:t xml:space="preserve">第二單元  </w:t>
                          </w:r>
                        </w:p>
                        <w:p w14:paraId="49B73CE8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  <w:rPr>
                              <w:rFonts w:ascii="新細明體" w:hAnsi="新細明體"/>
                            </w:rPr>
                          </w:pPr>
                          <w:r w:rsidRPr="00101AE3">
                            <w:rPr>
                              <w:rFonts w:ascii="新細明體" w:hAnsi="新細明體" w:hint="eastAsia"/>
                            </w:rPr>
                            <w:t>靚</w:t>
                          </w:r>
                          <w:proofErr w:type="gramStart"/>
                          <w:r w:rsidRPr="00101AE3">
                            <w:rPr>
                              <w:rFonts w:ascii="新細明體" w:hAnsi="新細明體" w:hint="eastAsia"/>
                            </w:rPr>
                            <w:t>媸</w:t>
                          </w:r>
                          <w:proofErr w:type="gramEnd"/>
                          <w:r w:rsidRPr="00101AE3">
                            <w:rPr>
                              <w:rFonts w:ascii="新細明體" w:hAnsi="新細明體" w:hint="eastAsia"/>
                            </w:rPr>
                            <w:t>無比</w:t>
                          </w:r>
                          <w:proofErr w:type="gramStart"/>
                          <w:r w:rsidRPr="00101AE3">
                            <w:rPr>
                              <w:rFonts w:ascii="新細明體" w:hAnsi="新細明體" w:hint="eastAsia"/>
                            </w:rPr>
                            <w:t>止</w:t>
                          </w:r>
                          <w:proofErr w:type="gramEnd"/>
                        </w:p>
                      </w:txbxContent>
                    </v:textbox>
                  </v:shape>
                  <v:shape id="_x0000_s2071" type="#_x0000_t202" style="position:absolute;left:1615;top:4820;width:2986;height:1943;mso-wrap-edited:f" wrapcoords="-180 0 -180 21600 21780 21600 21780 0 -180 0" strokeweight="3pt">
                    <v:stroke linestyle="thinThin"/>
                    <v:textbox style="mso-next-textbox:#_x0000_s2071">
                      <w:txbxContent>
                        <w:p w14:paraId="15A86CD2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  <w:rPr>
                              <w:rFonts w:ascii="新細明體" w:hAnsi="新細明體"/>
                            </w:rPr>
                          </w:pPr>
                          <w:r w:rsidRPr="00101AE3">
                            <w:rPr>
                              <w:rFonts w:ascii="新細明體" w:hAnsi="新細明體" w:hint="eastAsia"/>
                            </w:rPr>
                            <w:t xml:space="preserve">客語 </w:t>
                          </w:r>
                        </w:p>
                        <w:p w14:paraId="79637446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  <w:rPr>
                              <w:rFonts w:ascii="新細明體" w:hAnsi="新細明體"/>
                            </w:rPr>
                          </w:pPr>
                          <w:r w:rsidRPr="00101AE3">
                            <w:rPr>
                              <w:rFonts w:ascii="新細明體" w:hAnsi="新細明體" w:hint="eastAsia"/>
                            </w:rPr>
                            <w:t>第8冊</w:t>
                          </w:r>
                        </w:p>
                      </w:txbxContent>
                    </v:textbox>
                  </v:shape>
                  <v:shape id="_x0000_s2072" type="#_x0000_t202" style="position:absolute;left:5433;top:2379;width:3582;height:1285;mso-wrap-edited:f" wrapcoords="-180 0 -180 21600 21780 21600 21780 0 -180 0" strokeweight="3pt">
                    <v:stroke linestyle="thinThin"/>
                    <v:textbox style="mso-next-textbox:#_x0000_s2072">
                      <w:txbxContent>
                        <w:p w14:paraId="7770A646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</w:pPr>
                          <w:r w:rsidRPr="00101AE3">
                            <w:rPr>
                              <w:rFonts w:hint="eastAsia"/>
                            </w:rPr>
                            <w:t>第一單元</w:t>
                          </w:r>
                        </w:p>
                        <w:p w14:paraId="37A7CD95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</w:pPr>
                          <w:r w:rsidRPr="00101AE3">
                            <w:rPr>
                              <w:rFonts w:hint="eastAsia"/>
                            </w:rPr>
                            <w:t>上家下屋</w:t>
                          </w:r>
                        </w:p>
                      </w:txbxContent>
                    </v:textbox>
                  </v:shape>
                  <v:shape id="_x0000_s2073" type="#_x0000_t202" style="position:absolute;left:5433;top:8616;width:3582;height:1286;mso-wrap-edited:f" wrapcoords="-180 0 -180 21600 21780 21600 21780 0 -180 0" strokeweight="3pt">
                    <v:stroke linestyle="thinThin"/>
                    <v:textbox style="mso-next-textbox:#_x0000_s2073">
                      <w:txbxContent>
                        <w:p w14:paraId="3B86943D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</w:pPr>
                          <w:r w:rsidRPr="00101AE3">
                            <w:rPr>
                              <w:rFonts w:hint="eastAsia"/>
                            </w:rPr>
                            <w:t>第三單元</w:t>
                          </w:r>
                          <w:r w:rsidRPr="00101AE3">
                            <w:rPr>
                              <w:rFonts w:hint="eastAsia"/>
                            </w:rPr>
                            <w:t xml:space="preserve">  </w:t>
                          </w:r>
                        </w:p>
                        <w:p w14:paraId="34F1AA19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</w:pPr>
                          <w:r w:rsidRPr="00101AE3">
                            <w:rPr>
                              <w:rFonts w:hint="eastAsia"/>
                            </w:rPr>
                            <w:t>交通安全</w:t>
                          </w:r>
                        </w:p>
                      </w:txbxContent>
                    </v:textbox>
                  </v:shape>
                  <v:shape id="_x0000_s2074" type="#_x0000_t202" style="position:absolute;left:9703;top:1990;width:5725;height:1906;mso-wrap-edited:f" wrapcoords="-180 0 -180 21600 21780 21600 21780 0 -180 0" strokeweight="3pt">
                    <v:stroke linestyle="thinThin"/>
                    <v:textbox style="mso-next-textbox:#_x0000_s2074">
                      <w:txbxContent>
                        <w:p w14:paraId="361754ED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  <w:rPr>
                              <w:rFonts w:ascii="新細明體" w:hAnsi="新細明體"/>
                            </w:rPr>
                          </w:pPr>
                          <w:r w:rsidRPr="00101AE3">
                            <w:rPr>
                              <w:rFonts w:ascii="新細明體" w:hAnsi="新細明體" w:hint="eastAsia"/>
                            </w:rPr>
                            <w:t>第一課  好鄰舍</w:t>
                          </w:r>
                        </w:p>
                        <w:p w14:paraId="3821EBC1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  <w:rPr>
                              <w:rFonts w:ascii="新細明體" w:hAnsi="新細明體"/>
                            </w:rPr>
                          </w:pPr>
                          <w:r w:rsidRPr="00101AE3">
                            <w:rPr>
                              <w:rFonts w:ascii="新細明體" w:hAnsi="新細明體" w:hint="eastAsia"/>
                            </w:rPr>
                            <w:t>第二課  便利商店</w:t>
                          </w:r>
                        </w:p>
                      </w:txbxContent>
                    </v:textbox>
                  </v:shape>
                  <v:shape id="_x0000_s2075" type="#_x0000_t202" style="position:absolute;left:9748;top:5159;width:5722;height:1996;mso-wrap-edited:f" wrapcoords="-180 0 -180 21600 21780 21600 21780 0 -180 0" strokeweight="3pt">
                    <v:stroke linestyle="thinThin"/>
                    <v:textbox style="mso-next-textbox:#_x0000_s2075">
                      <w:txbxContent>
                        <w:p w14:paraId="085E14EC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  <w:rPr>
                              <w:rFonts w:ascii="新細明體" w:hAnsi="新細明體"/>
                            </w:rPr>
                          </w:pPr>
                          <w:r w:rsidRPr="00101AE3">
                            <w:rPr>
                              <w:rFonts w:ascii="新細明體" w:hAnsi="新細明體" w:hint="eastAsia"/>
                            </w:rPr>
                            <w:t>第三課  半靚</w:t>
                          </w:r>
                          <w:proofErr w:type="gramStart"/>
                          <w:r w:rsidRPr="00101AE3">
                            <w:rPr>
                              <w:rFonts w:ascii="新細明體" w:hAnsi="新細明體" w:hint="eastAsia"/>
                            </w:rPr>
                            <w:t>媸</w:t>
                          </w:r>
                          <w:proofErr w:type="gramEnd"/>
                        </w:p>
                        <w:p w14:paraId="1C5551FE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  <w:rPr>
                              <w:rFonts w:ascii="新細明體" w:hAnsi="新細明體"/>
                            </w:rPr>
                          </w:pPr>
                          <w:r w:rsidRPr="00101AE3">
                            <w:rPr>
                              <w:rFonts w:ascii="新細明體" w:hAnsi="新細明體" w:hint="eastAsia"/>
                            </w:rPr>
                            <w:t xml:space="preserve">第四課  </w:t>
                          </w:r>
                          <w:proofErr w:type="gramStart"/>
                          <w:r w:rsidRPr="00101AE3">
                            <w:rPr>
                              <w:rFonts w:ascii="新細明體" w:hAnsi="新細明體" w:hint="eastAsia"/>
                            </w:rPr>
                            <w:t>莊下</w:t>
                          </w:r>
                          <w:proofErr w:type="gramEnd"/>
                          <w:r w:rsidRPr="00101AE3">
                            <w:rPr>
                              <w:rFonts w:ascii="新細明體" w:hAnsi="新細明體" w:hint="eastAsia"/>
                            </w:rPr>
                            <w:t>个老鼠</w:t>
                          </w:r>
                        </w:p>
                      </w:txbxContent>
                    </v:textbox>
                  </v:shape>
                  <v:shape id="_x0000_s2076" type="#_x0000_t202" style="position:absolute;left:9703;top:8613;width:5725;height:1285;mso-wrap-edited:f" wrapcoords="-180 0 -180 21600 21780 21600 21780 0 -180 0" strokeweight="3pt">
                    <v:stroke linestyle="thinThin"/>
                    <v:textbox style="mso-next-textbox:#_x0000_s2076">
                      <w:txbxContent>
                        <w:p w14:paraId="10372FDA" w14:textId="77777777" w:rsidR="002E52FA" w:rsidRPr="00101AE3" w:rsidRDefault="002E52FA" w:rsidP="00101AE3">
                          <w:pPr>
                            <w:spacing w:line="0" w:lineRule="atLeast"/>
                            <w:jc w:val="center"/>
                            <w:rPr>
                              <w:rFonts w:ascii="新細明體" w:hAnsi="新細明體"/>
                            </w:rPr>
                          </w:pPr>
                          <w:r w:rsidRPr="00101AE3">
                            <w:rPr>
                              <w:rFonts w:ascii="新細明體" w:hAnsi="新細明體" w:hint="eastAsia"/>
                            </w:rPr>
                            <w:t>第五課  紅青燈</w:t>
                          </w:r>
                        </w:p>
                      </w:txbxContent>
                    </v:textbox>
                  </v:shape>
                  <v:line id="_x0000_s2077" style="position:absolute" from="4900,2997" to="4900,9234" strokeweight="1.5pt"/>
                </v:group>
              </w:pict>
            </w:r>
          </w:p>
        </w:tc>
      </w:tr>
      <w:tr w:rsidR="002E52FA" w:rsidRPr="00C122FF" w14:paraId="0B1C84A3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0A5" w14:textId="7777777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E66F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四上：</w:t>
            </w:r>
          </w:p>
          <w:p w14:paraId="638624D6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【性別平等教育】</w:t>
            </w:r>
          </w:p>
          <w:p w14:paraId="2C4010E4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性E1認識生理性別、性傾向、性別特質與性別認同的多元面貌。</w:t>
            </w:r>
          </w:p>
          <w:p w14:paraId="30D4CAED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【戶外教育】</w:t>
            </w:r>
          </w:p>
          <w:p w14:paraId="6E79C69A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戶E3善用五官的感知，培養眼、耳、鼻、舌、觸覺及心靈對環境感受的能力。</w:t>
            </w:r>
          </w:p>
          <w:p w14:paraId="50C50059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【安全教育】</w:t>
            </w:r>
          </w:p>
          <w:p w14:paraId="30AB40A8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安E10關注校園安全的事件。</w:t>
            </w:r>
          </w:p>
          <w:p w14:paraId="34DC3D35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【多元文化教育】</w:t>
            </w:r>
          </w:p>
          <w:p w14:paraId="0024DB5F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多E2建立自己的文化認同與意識。</w:t>
            </w:r>
          </w:p>
          <w:p w14:paraId="21007912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多E6了解各</w:t>
            </w:r>
            <w:proofErr w:type="gramStart"/>
            <w:r w:rsidRPr="00260A5C">
              <w:rPr>
                <w:rFonts w:ascii="標楷體" w:eastAsia="標楷體" w:hAnsi="標楷體" w:hint="eastAsia"/>
                <w:color w:val="000000" w:themeColor="text1"/>
              </w:rPr>
              <w:t>文化間的多樣性</w:t>
            </w:r>
            <w:proofErr w:type="gramEnd"/>
            <w:r w:rsidRPr="00260A5C">
              <w:rPr>
                <w:rFonts w:ascii="標楷體" w:eastAsia="標楷體" w:hAnsi="標楷體" w:hint="eastAsia"/>
                <w:color w:val="000000" w:themeColor="text1"/>
              </w:rPr>
              <w:t>與差異性。</w:t>
            </w:r>
          </w:p>
          <w:p w14:paraId="2A316BCD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【家庭教育】</w:t>
            </w:r>
          </w:p>
          <w:p w14:paraId="45016B8B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家E7表達對家庭成員的關心與情感。</w:t>
            </w:r>
          </w:p>
          <w:p w14:paraId="628785B1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0420BB1C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四下：</w:t>
            </w:r>
          </w:p>
          <w:p w14:paraId="76B6D28C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【戶外教育】</w:t>
            </w:r>
          </w:p>
          <w:p w14:paraId="5EB83999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戶E1善用教室外、戶外及校外教學，認識生活環境（自然或人為）。</w:t>
            </w:r>
          </w:p>
          <w:p w14:paraId="5C867C6B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【家庭教育】</w:t>
            </w:r>
          </w:p>
          <w:p w14:paraId="2E600CE8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家E5了解家庭中各種關係的互動（親子、手足、祖孫及其他親屬等）。</w:t>
            </w:r>
          </w:p>
          <w:p w14:paraId="35DBF9AC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家E13熟悉與家庭生活相關的社區資源。</w:t>
            </w:r>
          </w:p>
          <w:p w14:paraId="530609B5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【人權教育】</w:t>
            </w:r>
          </w:p>
          <w:p w14:paraId="29AF56DF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人E4表達自己對一個美好世界的想法，並聆聽他人的想法。</w:t>
            </w:r>
          </w:p>
          <w:p w14:paraId="46A474FD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人E6覺察個人的偏見，並避免歧視行為的產生。</w:t>
            </w:r>
          </w:p>
          <w:p w14:paraId="2E28EECB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【安全教育】</w:t>
            </w:r>
          </w:p>
          <w:p w14:paraId="735DB643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安E4探討日常生活應該注意的安全。</w:t>
            </w:r>
          </w:p>
          <w:p w14:paraId="6D262458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生E7發展設身處地、感同身受的同理心及主動去愛的能力，察覺自己從他者接受的各種幫助，培養感恩之心。</w:t>
            </w:r>
          </w:p>
          <w:p w14:paraId="6B4D357C" w14:textId="77777777" w:rsidR="002E52FA" w:rsidRPr="00260A5C" w:rsidRDefault="002E52FA" w:rsidP="002E52F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260A5C">
              <w:rPr>
                <w:rFonts w:ascii="標楷體" w:eastAsia="標楷體" w:hAnsi="標楷體" w:hint="eastAsia"/>
                <w:color w:val="000000" w:themeColor="text1"/>
              </w:rPr>
              <w:t>生命教育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4916CF53" w14:textId="0C09B715" w:rsidR="002E52FA" w:rsidRPr="00C122FF" w:rsidRDefault="002E52FA" w:rsidP="002E52F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260A5C">
              <w:rPr>
                <w:rFonts w:ascii="標楷體" w:eastAsia="標楷體" w:hAnsi="標楷體" w:hint="eastAsia"/>
                <w:color w:val="000000" w:themeColor="text1"/>
              </w:rPr>
              <w:t>生E7發展設身處地、感同身受的同理心及主動去愛的能力，察覺自己從他者接受的各種幫助，培養感恩之心。</w:t>
            </w:r>
          </w:p>
        </w:tc>
      </w:tr>
      <w:tr w:rsidR="002E52FA" w:rsidRPr="00C122FF" w14:paraId="3792AC5E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0C1" w14:textId="7777777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4495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四上：</w:t>
            </w:r>
          </w:p>
          <w:p w14:paraId="2B32D4C8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</w:t>
            </w:r>
            <w:proofErr w:type="gramStart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能認讀課文</w:t>
            </w:r>
            <w:proofErr w:type="gramEnd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中的客語漢字並能正確朗讀課文。</w:t>
            </w:r>
          </w:p>
          <w:p w14:paraId="5819CF87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2.能閱讀課文中的客語文，並進行大意分析。</w:t>
            </w:r>
          </w:p>
          <w:p w14:paraId="713B43D5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</w:t>
            </w:r>
            <w:proofErr w:type="gramStart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聽懂本課</w:t>
            </w:r>
            <w:proofErr w:type="gramEnd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中服飾用品與其計量用詞的客語說法。</w:t>
            </w:r>
          </w:p>
          <w:p w14:paraId="09A641C3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4.能以客語說出服飾用品名稱與其計量用詞。</w:t>
            </w:r>
          </w:p>
          <w:p w14:paraId="4A358139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5.能以客語敘述</w:t>
            </w:r>
            <w:proofErr w:type="gramStart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個人的穿著狀態與外觀。</w:t>
            </w:r>
          </w:p>
          <w:p w14:paraId="01AB4812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6.能用客語書寫服飾用品名稱與其計量用詞，並運用語詞造句。</w:t>
            </w:r>
          </w:p>
          <w:p w14:paraId="22F87E48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7.能正確朗讀課文</w:t>
            </w:r>
            <w:proofErr w:type="gramStart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並認讀課文</w:t>
            </w:r>
            <w:proofErr w:type="gramEnd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中的重要語詞。</w:t>
            </w:r>
          </w:p>
          <w:p w14:paraId="32115C49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8.能用客語進行發表與討論，傳達自己的想法。</w:t>
            </w:r>
          </w:p>
          <w:p w14:paraId="5F0E3BFA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9.能</w:t>
            </w:r>
            <w:proofErr w:type="gramStart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聽懂本課</w:t>
            </w:r>
            <w:proofErr w:type="gramEnd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中感官動詞、常用詞組及否定用語的客語說法及其基礎漢字，並運用語詞造句。</w:t>
            </w:r>
          </w:p>
          <w:p w14:paraId="401FCF65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10.能用客語書寫並發表以感官動詞為主的情境句子。</w:t>
            </w:r>
          </w:p>
          <w:p w14:paraId="1F642CE9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11.能聽</w:t>
            </w:r>
            <w:proofErr w:type="gramStart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懂本課中客</w:t>
            </w:r>
            <w:proofErr w:type="gramEnd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語動詞的狀態或程度說法及其基礎漢字，並運用語詞造句。</w:t>
            </w:r>
          </w:p>
          <w:p w14:paraId="611BAA9A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12.能用客語書寫並發表有動詞狀態或程度的語詞並造句。</w:t>
            </w:r>
          </w:p>
          <w:p w14:paraId="7D6CCC7A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13.能用形狀來進行客語書寫並發表。</w:t>
            </w:r>
          </w:p>
          <w:p w14:paraId="51ED7229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14.能</w:t>
            </w:r>
            <w:proofErr w:type="gramStart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聽懂本課</w:t>
            </w:r>
            <w:proofErr w:type="gramEnd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中喜宴辦桌場景與形狀的客語說法及其基礎漢字，並運用語詞造句。</w:t>
            </w:r>
          </w:p>
          <w:p w14:paraId="1D4162E4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15.能</w:t>
            </w:r>
            <w:proofErr w:type="gramStart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聽懂並正確</w:t>
            </w:r>
            <w:proofErr w:type="gramEnd"/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使用本課的祝福語，並運用在語詞造句。</w:t>
            </w:r>
          </w:p>
          <w:p w14:paraId="707B900E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16.能用客語書寫並發表祝福語。</w:t>
            </w:r>
          </w:p>
          <w:p w14:paraId="4F525103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23FAB788" w14:textId="77777777" w:rsidR="002E52FA" w:rsidRPr="00101AE3" w:rsidRDefault="002E52FA" w:rsidP="002E52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01AE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四下：</w:t>
            </w:r>
          </w:p>
          <w:p w14:paraId="645FB545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1.正確朗讀課文</w:t>
            </w:r>
            <w:proofErr w:type="gramStart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並認讀課文</w:t>
            </w:r>
            <w:proofErr w:type="gramEnd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中的重要語詞。</w:t>
            </w:r>
          </w:p>
          <w:p w14:paraId="46BA023D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lastRenderedPageBreak/>
              <w:t>2.能</w:t>
            </w:r>
            <w:proofErr w:type="gramStart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聽懂本課</w:t>
            </w:r>
            <w:proofErr w:type="gramEnd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中與居住環境有關的語詞，並運用語詞造句。</w:t>
            </w:r>
          </w:p>
          <w:p w14:paraId="68F4C6C2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3.能閱讀課文中的客語文，並進行大意分析。</w:t>
            </w:r>
          </w:p>
          <w:p w14:paraId="1179F033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4.能用客語書寫並發表與生活情境有關的語詞和句子。</w:t>
            </w:r>
          </w:p>
          <w:p w14:paraId="0E008156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5.能用客語進行發表與討論，傳達自己的想法。</w:t>
            </w:r>
          </w:p>
          <w:p w14:paraId="446E8B8C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6.能理解課文中公眾建築語詞及其功能，並運用其造句。</w:t>
            </w:r>
          </w:p>
          <w:p w14:paraId="5FEC4263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7.能</w:t>
            </w:r>
            <w:proofErr w:type="gramStart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認念客</w:t>
            </w:r>
            <w:proofErr w:type="gramEnd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語地址，並加以書寫應用。</w:t>
            </w:r>
          </w:p>
          <w:p w14:paraId="05BBC994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8.能</w:t>
            </w:r>
            <w:proofErr w:type="gramStart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聽懂本課</w:t>
            </w:r>
            <w:proofErr w:type="gramEnd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中相反詞與情感表現的客語說法及其基礎漢字，並運用語詞造句。</w:t>
            </w:r>
          </w:p>
          <w:p w14:paraId="1030DEAD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9.能用客語書寫並發表以相反詞為主的情境句子。</w:t>
            </w:r>
          </w:p>
          <w:p w14:paraId="3DDB5742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10.能</w:t>
            </w:r>
            <w:proofErr w:type="gramStart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聽懂本課</w:t>
            </w:r>
            <w:proofErr w:type="gramEnd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中比較句語義。</w:t>
            </w:r>
          </w:p>
          <w:p w14:paraId="22AF5299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11.能以比較句「雖然…</w:t>
            </w:r>
            <w:proofErr w:type="gramStart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…</w:t>
            </w:r>
            <w:proofErr w:type="gramEnd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毋當…</w:t>
            </w:r>
            <w:proofErr w:type="gramStart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…</w:t>
            </w:r>
            <w:proofErr w:type="gramEnd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」簡單說出兩樣事物的不同。</w:t>
            </w:r>
          </w:p>
          <w:p w14:paraId="3B008655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12.能辨認何者為客語固有的「</w:t>
            </w:r>
            <w:proofErr w:type="gramStart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逆序詞</w:t>
            </w:r>
            <w:proofErr w:type="gramEnd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」。</w:t>
            </w:r>
          </w:p>
          <w:p w14:paraId="1E2E410D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13.能用客語書寫客家語固有的「</w:t>
            </w:r>
            <w:proofErr w:type="gramStart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逆序詞</w:t>
            </w:r>
            <w:proofErr w:type="gramEnd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」及比較句「雖然…</w:t>
            </w:r>
            <w:proofErr w:type="gramStart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…</w:t>
            </w:r>
            <w:proofErr w:type="gramEnd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毋當…</w:t>
            </w:r>
            <w:proofErr w:type="gramStart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…</w:t>
            </w:r>
            <w:proofErr w:type="gramEnd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」，並運用其造句。</w:t>
            </w:r>
          </w:p>
          <w:p w14:paraId="6F823EDA" w14:textId="77777777" w:rsidR="002E52FA" w:rsidRPr="002D0416" w:rsidRDefault="002E52FA" w:rsidP="002E52FA">
            <w:pPr>
              <w:spacing w:line="0" w:lineRule="atLeast"/>
              <w:rPr>
                <w:rFonts w:ascii="標楷體" w:eastAsia="標楷體" w:hAnsi="標楷體"/>
                <w:snapToGrid w:val="0"/>
                <w:color w:val="000000"/>
                <w:sz w:val="20"/>
                <w:szCs w:val="20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14.能</w:t>
            </w:r>
            <w:proofErr w:type="gramStart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聽懂本課</w:t>
            </w:r>
            <w:proofErr w:type="gramEnd"/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中與交通設施有關的客語說法及其基礎漢字，並運用語詞造句。</w:t>
            </w:r>
          </w:p>
          <w:p w14:paraId="1D9350E2" w14:textId="72B214B3" w:rsidR="002E52FA" w:rsidRPr="00C122FF" w:rsidRDefault="002E52FA" w:rsidP="002E52F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2D0416">
              <w:rPr>
                <w:rFonts w:ascii="標楷體" w:eastAsia="標楷體" w:hAnsi="標楷體" w:hint="eastAsia"/>
                <w:snapToGrid w:val="0"/>
                <w:color w:val="000000"/>
                <w:sz w:val="20"/>
                <w:szCs w:val="20"/>
              </w:rPr>
              <w:t>15.能用客語書寫並發表與交通安全相關的情境句子。</w:t>
            </w:r>
          </w:p>
        </w:tc>
      </w:tr>
      <w:tr w:rsidR="002E52FA" w:rsidRPr="00C122FF" w14:paraId="685FFD80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69D1" w14:textId="77777777"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9D19" w14:textId="77777777" w:rsidR="002E52FA" w:rsidRPr="00142290" w:rsidRDefault="002E52FA" w:rsidP="002E52FA">
            <w:pPr>
              <w:rPr>
                <w:rFonts w:ascii="標楷體" w:eastAsia="標楷體" w:hAnsi="標楷體"/>
                <w:szCs w:val="32"/>
              </w:rPr>
            </w:pPr>
            <w:r w:rsidRPr="00142290">
              <w:rPr>
                <w:rFonts w:ascii="標楷體" w:eastAsia="標楷體" w:hAnsi="標楷體"/>
                <w:szCs w:val="32"/>
              </w:rPr>
              <w:t>一、教材編選與資源(教科書版本、相關資源)</w:t>
            </w:r>
          </w:p>
          <w:p w14:paraId="63EDC4B0" w14:textId="77777777" w:rsidR="002E52FA" w:rsidRPr="00C122FF" w:rsidRDefault="002E52FA" w:rsidP="002E52F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C87235">
              <w:rPr>
                <w:rFonts w:ascii="標楷體" w:eastAsia="標楷體" w:hAnsi="標楷體"/>
                <w:szCs w:val="32"/>
              </w:rPr>
              <w:t>（一）教材編選</w:t>
            </w:r>
          </w:p>
          <w:p w14:paraId="339F707A" w14:textId="77777777" w:rsidR="002E52FA" w:rsidRDefault="002E52FA" w:rsidP="002E52FA">
            <w:pPr>
              <w:rPr>
                <w:rFonts w:ascii="標楷體" w:eastAsia="標楷體" w:hAnsi="標楷體"/>
                <w:szCs w:val="32"/>
              </w:rPr>
            </w:pPr>
            <w:r w:rsidRPr="00D101B1">
              <w:rPr>
                <w:rFonts w:ascii="標楷體" w:eastAsia="標楷體" w:hAnsi="標楷體"/>
                <w:szCs w:val="32"/>
              </w:rPr>
              <w:t>1.</w:t>
            </w:r>
            <w:r>
              <w:rPr>
                <w:rFonts w:ascii="標楷體" w:eastAsia="標楷體" w:hAnsi="標楷體"/>
                <w:szCs w:val="32"/>
              </w:rPr>
              <w:t>本教材依據民國一一</w:t>
            </w:r>
            <w:r>
              <w:rPr>
                <w:rFonts w:ascii="標楷體" w:eastAsia="標楷體" w:hAnsi="標楷體" w:hint="eastAsia"/>
                <w:szCs w:val="32"/>
              </w:rPr>
              <w:t>○</w:t>
            </w:r>
            <w:r>
              <w:rPr>
                <w:rFonts w:ascii="標楷體" w:eastAsia="標楷體" w:hAnsi="標楷體"/>
                <w:szCs w:val="32"/>
              </w:rPr>
              <w:t>年教育部公布之「十二年國民基本教育課程綱要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──</w:t>
            </w:r>
            <w:proofErr w:type="gramEnd"/>
            <w:r>
              <w:rPr>
                <w:rFonts w:ascii="標楷體" w:eastAsia="標楷體" w:hAnsi="標楷體"/>
                <w:szCs w:val="32"/>
              </w:rPr>
              <w:t>國民中小學語文領域本土語文（客語文）」，並參考各校教師的實際教學意見，重新編撰而成。</w:t>
            </w:r>
          </w:p>
          <w:p w14:paraId="06AAB850" w14:textId="77777777" w:rsidR="002E52FA" w:rsidRDefault="002E52FA" w:rsidP="002E52F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2.本教材以單元方式呈現，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每冊各有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五課。除各課內容外，另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附看圖講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故事及各單元複習、總複習，供學生課後複習。</w:t>
            </w:r>
          </w:p>
          <w:p w14:paraId="5E6D8D2F" w14:textId="77777777" w:rsidR="002E52FA" w:rsidRDefault="002E52FA" w:rsidP="002E52F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3.各課內容包括「課文」、「</w:t>
            </w:r>
            <w:r>
              <w:rPr>
                <w:rFonts w:ascii="台灣楷體" w:eastAsia="台灣楷體" w:hAnsi="台灣楷體" w:cs="MS Gothic" w:hint="eastAsia"/>
                <w:szCs w:val="32"/>
              </w:rPr>
              <w:t>語詞練習</w:t>
            </w:r>
            <w:r>
              <w:rPr>
                <w:rFonts w:ascii="標楷體" w:eastAsia="標楷體" w:hAnsi="標楷體" w:hint="eastAsia"/>
                <w:szCs w:val="32"/>
              </w:rPr>
              <w:t>」、「</w:t>
            </w:r>
            <w:r w:rsidRPr="00D101B1">
              <w:rPr>
                <w:rFonts w:ascii="台灣楷體" w:eastAsia="台灣楷體" w:hAnsi="台灣楷體" w:cs="MS Gothic" w:hint="eastAsia"/>
                <w:szCs w:val="32"/>
              </w:rPr>
              <w:t>𠊎</w:t>
            </w:r>
            <w:r>
              <w:rPr>
                <w:rFonts w:ascii="標楷體" w:eastAsia="標楷體" w:hAnsi="標楷體" w:hint="eastAsia"/>
                <w:szCs w:val="32"/>
              </w:rPr>
              <w:t>會造句」、「</w:t>
            </w:r>
            <w:r w:rsidRPr="00D101B1">
              <w:rPr>
                <w:rFonts w:ascii="台灣楷體" w:eastAsia="台灣楷體" w:hAnsi="台灣楷體" w:cs="MS Gothic" w:hint="eastAsia"/>
                <w:szCs w:val="32"/>
              </w:rPr>
              <w:t>𠊎</w:t>
            </w:r>
            <w:r>
              <w:rPr>
                <w:rFonts w:ascii="標楷體" w:eastAsia="標楷體" w:hAnsi="標楷體" w:hint="eastAsia"/>
                <w:szCs w:val="32"/>
              </w:rPr>
              <w:t>會講」、「</w:t>
            </w:r>
            <w:r w:rsidRPr="00D101B1">
              <w:rPr>
                <w:rFonts w:ascii="台灣楷體" w:eastAsia="台灣楷體" w:hAnsi="台灣楷體" w:cs="MS Gothic" w:hint="eastAsia"/>
                <w:szCs w:val="32"/>
              </w:rPr>
              <w:t>𠊎</w:t>
            </w:r>
            <w:r>
              <w:rPr>
                <w:rFonts w:ascii="標楷體" w:eastAsia="標楷體" w:hAnsi="標楷體" w:hint="eastAsia"/>
                <w:szCs w:val="32"/>
              </w:rPr>
              <w:t>會做」、「</w:t>
            </w:r>
            <w:r w:rsidRPr="00D101B1">
              <w:rPr>
                <w:rFonts w:ascii="台灣楷體" w:eastAsia="台灣楷體" w:hAnsi="台灣楷體" w:cs="MS Gothic" w:hint="eastAsia"/>
                <w:szCs w:val="32"/>
              </w:rPr>
              <w:t>𠊎</w:t>
            </w:r>
            <w:r>
              <w:rPr>
                <w:rFonts w:ascii="標楷體" w:eastAsia="標楷體" w:hAnsi="標楷體" w:hint="eastAsia"/>
                <w:szCs w:val="32"/>
              </w:rPr>
              <w:t>會聽」及「</w:t>
            </w:r>
            <w:r w:rsidRPr="00D101B1">
              <w:rPr>
                <w:rFonts w:ascii="台灣楷體" w:eastAsia="台灣楷體" w:hAnsi="台灣楷體" w:cs="MS Gothic" w:hint="eastAsia"/>
                <w:szCs w:val="32"/>
              </w:rPr>
              <w:t>𠊎</w:t>
            </w:r>
            <w:r>
              <w:rPr>
                <w:rFonts w:ascii="標楷體" w:eastAsia="標楷體" w:hAnsi="標楷體" w:hint="eastAsia"/>
                <w:szCs w:val="32"/>
              </w:rPr>
              <w:t>會讀音標」。</w:t>
            </w:r>
          </w:p>
          <w:p w14:paraId="2BCE1FCA" w14:textId="77777777" w:rsidR="002E52FA" w:rsidRDefault="002E52FA" w:rsidP="002E52F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4.本教材漢字以教育部公布之「臺灣客家語書寫推薦用字」及「臺灣客家語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常用詞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辭典」的漢字用法為主。</w:t>
            </w:r>
          </w:p>
          <w:p w14:paraId="1DA64873" w14:textId="77777777" w:rsidR="002E52FA" w:rsidRDefault="002E52FA" w:rsidP="002E52F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5.本教材採用教育部「客家語拼音方案」，課文及語詞的標音則以四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縣腔與海陸腔兩種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為主，為尊重各地方音之差異，另以「字音說明」標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某些語詞的不同讀法。</w:t>
            </w:r>
          </w:p>
          <w:p w14:paraId="0F3622DF" w14:textId="77777777" w:rsidR="002E52FA" w:rsidRDefault="002E52FA" w:rsidP="002E52F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6.本教材另附錄客語注音符號標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於課文之後，供教學及研究參考。</w:t>
            </w:r>
          </w:p>
          <w:p w14:paraId="2AE4763E" w14:textId="77777777" w:rsidR="002E52FA" w:rsidRPr="00C122FF" w:rsidRDefault="002E52FA" w:rsidP="002E52F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7.本教材編輯依據兒童的心理與認知發展，結合生活經驗，並搭配生動活潑的插圖，以增進兒童的閱讀興趣和有效學習。</w:t>
            </w:r>
          </w:p>
          <w:p w14:paraId="1998E8F7" w14:textId="77777777" w:rsidR="002E52FA" w:rsidRPr="00C122FF" w:rsidRDefault="002E52FA" w:rsidP="002E52F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1A2E074D" w14:textId="77777777" w:rsidR="002E52FA" w:rsidRPr="005C26BA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5C26BA">
              <w:rPr>
                <w:rFonts w:ascii="標楷體" w:eastAsia="標楷體" w:hAnsi="標楷體"/>
                <w:color w:val="000000" w:themeColor="text1"/>
                <w:szCs w:val="32"/>
              </w:rPr>
              <w:t>（二）教材來源</w:t>
            </w:r>
          </w:p>
          <w:p w14:paraId="72DAD7F5" w14:textId="77777777" w:rsidR="002E52FA" w:rsidRPr="005C26BA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5C26BA">
              <w:rPr>
                <w:rFonts w:ascii="標楷體" w:eastAsia="標楷體" w:hAnsi="標楷體"/>
                <w:color w:val="000000" w:themeColor="text1"/>
                <w:szCs w:val="32"/>
              </w:rPr>
              <w:t>1.以教育部審定版之教材為主：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2E52FA" w:rsidRPr="005C26BA" w14:paraId="45CCC8DC" w14:textId="77777777" w:rsidTr="00E46EA9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9BBAAE" w14:textId="77777777" w:rsidR="002E52FA" w:rsidRPr="005C26BA" w:rsidRDefault="002E52FA" w:rsidP="002E52FA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5C26BA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55759D" w14:textId="77777777" w:rsidR="002E52FA" w:rsidRPr="005C26BA" w:rsidRDefault="002E52FA" w:rsidP="002E52FA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5C26BA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8DB7B1" w14:textId="77777777" w:rsidR="002E52FA" w:rsidRPr="005C26BA" w:rsidRDefault="002E52FA" w:rsidP="002E52FA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5C26BA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冊數</w:t>
                  </w:r>
                </w:p>
              </w:tc>
            </w:tr>
            <w:tr w:rsidR="002E52FA" w:rsidRPr="005C26BA" w14:paraId="068D5C28" w14:textId="77777777" w:rsidTr="00E46EA9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4270C5" w14:textId="77777777" w:rsidR="002E52FA" w:rsidRPr="005C26BA" w:rsidRDefault="002E52FA" w:rsidP="002E52FA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四</w:t>
                  </w:r>
                  <w:r w:rsidRPr="005C26BA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ED0F07" w14:textId="77777777" w:rsidR="002E52FA" w:rsidRPr="005C26BA" w:rsidRDefault="002E52FA" w:rsidP="002E52FA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5C26BA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真平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667B19" w14:textId="77777777" w:rsidR="002E52FA" w:rsidRPr="005C26BA" w:rsidRDefault="002E52FA" w:rsidP="002E52FA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七、八</w:t>
                  </w:r>
                  <w:r w:rsidRPr="005C26BA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冊</w:t>
                  </w:r>
                </w:p>
              </w:tc>
            </w:tr>
          </w:tbl>
          <w:p w14:paraId="7815177C" w14:textId="7A01D1A6" w:rsidR="002E52FA" w:rsidRPr="005C26BA" w:rsidRDefault="002E52FA" w:rsidP="002E52FA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5C26BA">
              <w:rPr>
                <w:rFonts w:ascii="標楷體" w:eastAsia="標楷體" w:hAnsi="標楷體"/>
                <w:color w:val="000000" w:themeColor="text1"/>
                <w:szCs w:val="32"/>
              </w:rPr>
              <w:t xml:space="preserve">   </w:t>
            </w:r>
            <w:r w:rsidRPr="005C26BA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2.以桃園市</w:t>
            </w:r>
            <w:r w:rsidR="006714DC">
              <w:rPr>
                <w:rFonts w:ascii="Segoe UI Emoji" w:eastAsia="標楷體" w:hAnsi="Segoe UI Emoji" w:cs="Segoe UI Emoji" w:hint="eastAsia"/>
                <w:b/>
                <w:color w:val="000000" w:themeColor="text1"/>
                <w:szCs w:val="32"/>
              </w:rPr>
              <w:t>觀音</w:t>
            </w:r>
            <w:r w:rsidRPr="005C26BA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區在地化課程為輔。</w:t>
            </w:r>
          </w:p>
          <w:p w14:paraId="5C32EFA6" w14:textId="77777777" w:rsidR="002E52FA" w:rsidRPr="00C122FF" w:rsidRDefault="002E52FA" w:rsidP="002E52FA">
            <w:pPr>
              <w:rPr>
                <w:rFonts w:ascii="標楷體" w:eastAsia="標楷體" w:hAnsi="標楷體"/>
                <w:b/>
                <w:color w:val="A6A6A6" w:themeColor="background1" w:themeShade="A6"/>
                <w:szCs w:val="32"/>
              </w:rPr>
            </w:pPr>
          </w:p>
          <w:p w14:paraId="29209A08" w14:textId="77777777" w:rsidR="002E52FA" w:rsidRPr="00430AA8" w:rsidRDefault="002E52FA" w:rsidP="002E52FA">
            <w:pPr>
              <w:rPr>
                <w:rFonts w:ascii="標楷體" w:eastAsia="標楷體" w:hAnsi="標楷體"/>
                <w:szCs w:val="32"/>
              </w:rPr>
            </w:pPr>
            <w:r w:rsidRPr="00430AA8">
              <w:rPr>
                <w:rFonts w:ascii="標楷體" w:eastAsia="標楷體" w:hAnsi="標楷體"/>
                <w:szCs w:val="32"/>
              </w:rPr>
              <w:t>（三）教學資源</w:t>
            </w:r>
          </w:p>
          <w:p w14:paraId="62C1FFDE" w14:textId="77777777" w:rsidR="002E52FA" w:rsidRPr="0017157C" w:rsidRDefault="002E52FA" w:rsidP="002E52FA">
            <w:pPr>
              <w:rPr>
                <w:rFonts w:ascii="標楷體" w:eastAsia="標楷體" w:hAnsi="標楷體"/>
              </w:rPr>
            </w:pPr>
            <w:r w:rsidRPr="0017157C">
              <w:rPr>
                <w:rFonts w:ascii="標楷體" w:eastAsia="標楷體" w:hAnsi="標楷體"/>
              </w:rPr>
              <w:t>1.教科用書及</w:t>
            </w:r>
            <w:r>
              <w:rPr>
                <w:rFonts w:ascii="標楷體" w:eastAsia="標楷體" w:hAnsi="標楷體"/>
              </w:rPr>
              <w:t>教師</w:t>
            </w:r>
            <w:proofErr w:type="gramStart"/>
            <w:r>
              <w:rPr>
                <w:rFonts w:ascii="標楷體" w:eastAsia="標楷體" w:hAnsi="標楷體"/>
              </w:rPr>
              <w:t>備課用</w:t>
            </w:r>
            <w:proofErr w:type="gramEnd"/>
            <w:r>
              <w:rPr>
                <w:rFonts w:ascii="標楷體" w:eastAsia="標楷體" w:hAnsi="標楷體"/>
              </w:rPr>
              <w:t>書</w:t>
            </w:r>
          </w:p>
          <w:p w14:paraId="4781D51E" w14:textId="77777777" w:rsidR="002E52FA" w:rsidRDefault="002E52FA" w:rsidP="002E52FA">
            <w:pPr>
              <w:rPr>
                <w:rFonts w:ascii="標楷體" w:eastAsia="標楷體" w:hAnsi="標楷體"/>
              </w:rPr>
            </w:pPr>
            <w:r w:rsidRPr="0017157C">
              <w:rPr>
                <w:rFonts w:ascii="標楷體" w:eastAsia="標楷體" w:hAnsi="標楷體"/>
              </w:rPr>
              <w:t>2.數位媒材</w:t>
            </w:r>
            <w:r>
              <w:rPr>
                <w:rFonts w:ascii="標楷體" w:eastAsia="標楷體" w:hAnsi="標楷體"/>
              </w:rPr>
              <w:t>（教學光碟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教學電子書、</w:t>
            </w:r>
            <w:r>
              <w:rPr>
                <w:rFonts w:ascii="標楷體" w:eastAsia="標楷體" w:hAnsi="標楷體" w:hint="eastAsia"/>
              </w:rPr>
              <w:t>補充影片</w:t>
            </w:r>
            <w:r>
              <w:rPr>
                <w:rFonts w:ascii="標楷體" w:eastAsia="標楷體" w:hAnsi="標楷體"/>
              </w:rPr>
              <w:t>）</w:t>
            </w:r>
            <w:r w:rsidRPr="0017157C">
              <w:rPr>
                <w:rFonts w:ascii="標楷體" w:eastAsia="標楷體" w:hAnsi="標楷體"/>
              </w:rPr>
              <w:t>及網路資源</w:t>
            </w:r>
          </w:p>
          <w:p w14:paraId="5AD9C833" w14:textId="77777777" w:rsidR="002E52FA" w:rsidRPr="00786BA9" w:rsidRDefault="002E52FA" w:rsidP="002E52F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786BA9">
              <w:rPr>
                <w:rFonts w:ascii="標楷體" w:eastAsia="標楷體" w:hAnsi="標楷體"/>
                <w:szCs w:val="32"/>
              </w:rPr>
              <w:t>圖書館（室）及圖書教室</w:t>
            </w:r>
          </w:p>
          <w:p w14:paraId="6FE2205F" w14:textId="77777777" w:rsidR="002E52FA" w:rsidRPr="00C122FF" w:rsidRDefault="002E52FA" w:rsidP="002E52F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/>
                <w:szCs w:val="32"/>
              </w:rPr>
              <w:t>4.</w:t>
            </w:r>
            <w:r w:rsidRPr="00343042">
              <w:rPr>
                <w:rFonts w:ascii="標楷體" w:eastAsia="標楷體" w:hAnsi="標楷體"/>
                <w:szCs w:val="32"/>
              </w:rPr>
              <w:t>智慧（專科）教室（觸控白板、即時回饋系統）</w:t>
            </w:r>
          </w:p>
          <w:p w14:paraId="5100C02A" w14:textId="77777777" w:rsidR="002E52FA" w:rsidRPr="00C122FF" w:rsidRDefault="002E52FA" w:rsidP="002E52F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24D8FB94" w14:textId="77777777" w:rsidR="002E52FA" w:rsidRPr="003D246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Cs w:val="32"/>
              </w:rPr>
              <w:t>二、教學方法</w:t>
            </w:r>
          </w:p>
          <w:p w14:paraId="33381AF5" w14:textId="77777777" w:rsidR="002E52FA" w:rsidRDefault="002E52FA" w:rsidP="002E52F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（一）聆聽教學</w:t>
            </w:r>
          </w:p>
          <w:p w14:paraId="0A6EF9B5" w14:textId="77777777" w:rsidR="002E52FA" w:rsidRPr="00430AA8" w:rsidRDefault="002E52FA" w:rsidP="002E52F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注重單元教材及隨機教學，並培養聆聽的良好態度。</w:t>
            </w:r>
          </w:p>
          <w:p w14:paraId="5E6E39EB" w14:textId="77777777" w:rsidR="002E52FA" w:rsidRPr="00430AA8" w:rsidRDefault="002E52FA" w:rsidP="002E52F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lastRenderedPageBreak/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指導兒童聽得</w:t>
            </w:r>
            <w:proofErr w:type="gramStart"/>
            <w:r w:rsidRPr="00430AA8">
              <w:rPr>
                <w:rFonts w:ascii="標楷體" w:eastAsia="標楷體" w:hAnsi="標楷體" w:hint="eastAsia"/>
              </w:rPr>
              <w:t>清楚、</w:t>
            </w:r>
            <w:proofErr w:type="gramEnd"/>
            <w:r w:rsidRPr="00430AA8">
              <w:rPr>
                <w:rFonts w:ascii="標楷體" w:eastAsia="標楷體" w:hAnsi="標楷體" w:hint="eastAsia"/>
              </w:rPr>
              <w:t>聽得正確，建立學習語言的基礎。</w:t>
            </w:r>
          </w:p>
          <w:p w14:paraId="45B0C9CF" w14:textId="77777777" w:rsidR="002E52FA" w:rsidRPr="00430AA8" w:rsidRDefault="002E52FA" w:rsidP="002E52F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指導聆聽要點，把握主旨、記住要點。</w:t>
            </w:r>
          </w:p>
          <w:p w14:paraId="2A3AD115" w14:textId="77777777" w:rsidR="002E52FA" w:rsidRPr="00430AA8" w:rsidRDefault="002E52FA" w:rsidP="002E52F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聽與說結合，先聽後說，</w:t>
            </w:r>
            <w:proofErr w:type="gramStart"/>
            <w:r w:rsidRPr="00430AA8">
              <w:rPr>
                <w:rFonts w:ascii="標楷體" w:eastAsia="標楷體" w:hAnsi="標楷體" w:hint="eastAsia"/>
              </w:rPr>
              <w:t>再做聽與</w:t>
            </w:r>
            <w:proofErr w:type="gramEnd"/>
            <w:r w:rsidRPr="00430AA8">
              <w:rPr>
                <w:rFonts w:ascii="標楷體" w:eastAsia="標楷體" w:hAnsi="標楷體" w:hint="eastAsia"/>
              </w:rPr>
              <w:t>說交互練習。</w:t>
            </w:r>
          </w:p>
          <w:p w14:paraId="2D73E607" w14:textId="77777777" w:rsidR="002E52FA" w:rsidRDefault="002E52FA" w:rsidP="002E52F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注重生活化、趣味化，並鼓勵隨時應用。</w:t>
            </w:r>
          </w:p>
          <w:p w14:paraId="524C5463" w14:textId="77777777" w:rsidR="002E52FA" w:rsidRDefault="002E52FA" w:rsidP="002E52F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（二）說話教學</w:t>
            </w:r>
          </w:p>
          <w:p w14:paraId="554E3C7F" w14:textId="77777777" w:rsidR="002E52FA" w:rsidRPr="00430AA8" w:rsidRDefault="002E52FA" w:rsidP="002E52F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宜多做分組練習，使兒童敢說、有機會說，以達到溝通效果為目標。</w:t>
            </w:r>
          </w:p>
          <w:p w14:paraId="3573A882" w14:textId="77777777" w:rsidR="002E52FA" w:rsidRPr="00430AA8" w:rsidRDefault="002E52FA" w:rsidP="002E52F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說話宜按單元教材設計，循序漸進，並配合隨機教學，增加練習及應用機會。</w:t>
            </w:r>
          </w:p>
          <w:p w14:paraId="31144AEF" w14:textId="77777777" w:rsidR="002E52FA" w:rsidRPr="00430AA8" w:rsidRDefault="002E52FA" w:rsidP="002E52F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把握語音、詞彙、語調、句型等基本練習要領，並結合閱讀教材、視聽媒材等，進行多元教學。</w:t>
            </w:r>
          </w:p>
          <w:p w14:paraId="728B8624" w14:textId="77777777" w:rsidR="002E52FA" w:rsidRPr="00430AA8" w:rsidRDefault="002E52FA" w:rsidP="002E52F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教學方式要生活化、趣味化，鼓勵學生勇於發表。</w:t>
            </w:r>
          </w:p>
          <w:p w14:paraId="6DA612AE" w14:textId="77777777" w:rsidR="002E52FA" w:rsidRDefault="002E52FA" w:rsidP="002E52F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培養說話負責任的態度。</w:t>
            </w:r>
          </w:p>
          <w:p w14:paraId="172783F1" w14:textId="77777777" w:rsidR="002E52FA" w:rsidRDefault="002E52FA" w:rsidP="002E52F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（三）音標符號教學</w:t>
            </w:r>
          </w:p>
          <w:p w14:paraId="61FD6939" w14:textId="77777777" w:rsidR="002E52FA" w:rsidRPr="00102B68" w:rsidRDefault="002E52FA" w:rsidP="002E52F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宜靈活運用已熟習的注音符號教導兒童學習客語音標。</w:t>
            </w:r>
          </w:p>
          <w:p w14:paraId="51BAA425" w14:textId="77777777" w:rsidR="002E52FA" w:rsidRPr="00102B68" w:rsidRDefault="002E52FA" w:rsidP="002E52F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從生活用語中，編列相關音標符號，按聲母、韻母、聲調的次序，讓兒童學會客語基本標音系統。</w:t>
            </w:r>
          </w:p>
          <w:p w14:paraId="003803A0" w14:textId="77777777" w:rsidR="002E52FA" w:rsidRPr="00102B68" w:rsidRDefault="002E52FA" w:rsidP="002E52F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利用手勢，指導聲調之高、中、低、升、降辨識，配合</w:t>
            </w:r>
            <w:proofErr w:type="gramStart"/>
            <w:r w:rsidRPr="00102B68">
              <w:rPr>
                <w:rFonts w:ascii="標楷體" w:eastAsia="標楷體" w:hAnsi="標楷體" w:hint="eastAsia"/>
              </w:rPr>
              <w:t>簡易調型符號</w:t>
            </w:r>
            <w:proofErr w:type="gramEnd"/>
            <w:r w:rsidRPr="00102B68">
              <w:rPr>
                <w:rFonts w:ascii="標楷體" w:eastAsia="標楷體" w:hAnsi="標楷體" w:hint="eastAsia"/>
              </w:rPr>
              <w:t>，熟習客語聲調。</w:t>
            </w:r>
          </w:p>
          <w:p w14:paraId="7FEFBEFA" w14:textId="77777777" w:rsidR="002E52FA" w:rsidRPr="00102B68" w:rsidRDefault="002E52FA" w:rsidP="002E52F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利用符號，修正發音部位及發音方式。</w:t>
            </w:r>
          </w:p>
          <w:p w14:paraId="2B7E8352" w14:textId="77777777" w:rsidR="002E52FA" w:rsidRDefault="002E52FA" w:rsidP="002E52F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利用童謠、山歌之歌譜，加上歌詞之標音，用唱歌學音標。</w:t>
            </w:r>
          </w:p>
          <w:p w14:paraId="2F80A473" w14:textId="77777777" w:rsidR="002E52FA" w:rsidRDefault="002E52FA" w:rsidP="002E52F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（四）遊戲教學</w:t>
            </w:r>
          </w:p>
          <w:p w14:paraId="7531AA70" w14:textId="77777777" w:rsidR="002E52FA" w:rsidRPr="00102B68" w:rsidRDefault="002E52FA" w:rsidP="002E52F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遊戲教學最能引起兒童的學習興趣，教師若能善用遊戲教學，必能達到事半功倍的效果，在遊戲教學時，建議能兼顧以下各點：</w:t>
            </w:r>
          </w:p>
          <w:p w14:paraId="0D6482A7" w14:textId="77777777" w:rsidR="002E52FA" w:rsidRPr="00102B68" w:rsidRDefault="002E52FA" w:rsidP="002E52F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把握主要學習的「語詞」或「語句」，融入遊戲中。</w:t>
            </w:r>
          </w:p>
          <w:p w14:paraId="63F4ECCD" w14:textId="77777777" w:rsidR="002E52FA" w:rsidRPr="00102B68" w:rsidRDefault="002E52FA" w:rsidP="002E52F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兒童全體活動，讓大家都有參與感。</w:t>
            </w:r>
          </w:p>
          <w:p w14:paraId="462D4DCA" w14:textId="77777777" w:rsidR="002E52FA" w:rsidRPr="00102B68" w:rsidRDefault="002E52FA" w:rsidP="002E52F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遊戲中不斷重複練習「語詞」、「語句」，達到加深學習的效果。</w:t>
            </w:r>
          </w:p>
          <w:p w14:paraId="530E05A4" w14:textId="77777777" w:rsidR="002E52FA" w:rsidRPr="00102B68" w:rsidRDefault="002E52FA" w:rsidP="002E52F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遊戲內容盡量提供兒童思考、創造的練習機會。</w:t>
            </w:r>
          </w:p>
          <w:p w14:paraId="5BFB3473" w14:textId="77777777" w:rsidR="002E52FA" w:rsidRDefault="002E52FA" w:rsidP="002E52F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遊戲後給予鼓勵，增強兒童對語文遊戲的喜愛。</w:t>
            </w:r>
          </w:p>
          <w:p w14:paraId="4F1811BE" w14:textId="77777777" w:rsidR="002E52FA" w:rsidRPr="00E71640" w:rsidRDefault="002E52FA" w:rsidP="002E52F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696D8A6D" w14:textId="77777777" w:rsidR="002E52FA" w:rsidRPr="005C26BA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5C26BA">
              <w:rPr>
                <w:rFonts w:ascii="標楷體" w:eastAsia="標楷體" w:hAnsi="標楷體"/>
                <w:color w:val="000000" w:themeColor="text1"/>
                <w:szCs w:val="32"/>
              </w:rPr>
              <w:t>三、教學評量</w:t>
            </w:r>
          </w:p>
          <w:p w14:paraId="2A6460B9" w14:textId="77777777" w:rsidR="002E52FA" w:rsidRPr="00012413" w:rsidRDefault="002E52FA" w:rsidP="002E52FA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012413">
              <w:rPr>
                <w:rFonts w:ascii="標楷體" w:eastAsia="標楷體" w:hAnsi="標楷體" w:hint="eastAsia"/>
              </w:rPr>
              <w:t>1.範圍包括學習表現與學習內容，並兼重核心素養培養。</w:t>
            </w:r>
          </w:p>
          <w:p w14:paraId="67DF6CFA" w14:textId="77777777" w:rsidR="002E52FA" w:rsidRPr="00012413" w:rsidRDefault="002E52FA" w:rsidP="002E52FA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012413">
              <w:rPr>
                <w:rFonts w:ascii="標楷體" w:eastAsia="標楷體" w:hAnsi="標楷體"/>
              </w:rPr>
              <w:t>2.</w:t>
            </w:r>
            <w:r w:rsidRPr="00012413">
              <w:rPr>
                <w:rFonts w:ascii="標楷體" w:eastAsia="標楷體" w:hAnsi="標楷體" w:hint="eastAsia"/>
              </w:rPr>
              <w:t>目的在了解學生的學習效能，並做為改進教學、促進學習的參考，因此評量包含「形成性評量」和「總結性評量」兩部分。前者用於平時教學活動中，主要在發現和診斷問題；後者則</w:t>
            </w:r>
            <w:proofErr w:type="gramStart"/>
            <w:r w:rsidRPr="00012413">
              <w:rPr>
                <w:rFonts w:ascii="標楷體" w:eastAsia="標楷體" w:hAnsi="標楷體" w:hint="eastAsia"/>
              </w:rPr>
              <w:t>採</w:t>
            </w:r>
            <w:proofErr w:type="gramEnd"/>
            <w:r w:rsidRPr="00012413">
              <w:rPr>
                <w:rFonts w:ascii="標楷體" w:eastAsia="標楷體" w:hAnsi="標楷體" w:hint="eastAsia"/>
              </w:rPr>
              <w:t>定期實施，旨在評定學習成效。</w:t>
            </w:r>
          </w:p>
          <w:p w14:paraId="01648F83" w14:textId="77777777" w:rsidR="002E52FA" w:rsidRPr="00012413" w:rsidRDefault="002E52FA" w:rsidP="002E52FA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012413">
              <w:rPr>
                <w:rFonts w:ascii="標楷體" w:eastAsia="標楷體" w:hAnsi="標楷體" w:hint="eastAsia"/>
              </w:rPr>
              <w:t>3.</w:t>
            </w:r>
            <w:proofErr w:type="gramStart"/>
            <w:r w:rsidRPr="00012413">
              <w:rPr>
                <w:rFonts w:ascii="標楷體" w:eastAsia="標楷體" w:hAnsi="標楷體" w:hint="eastAsia"/>
              </w:rPr>
              <w:t>採</w:t>
            </w:r>
            <w:proofErr w:type="gramEnd"/>
            <w:r w:rsidRPr="00012413">
              <w:rPr>
                <w:rFonts w:ascii="標楷體" w:eastAsia="標楷體" w:hAnsi="標楷體" w:hint="eastAsia"/>
              </w:rPr>
              <w:t xml:space="preserve">多元評量方式，以情境對話式評量、表演評量、遊戲評量、態度評量、聽力評量、朗誦評量、歌曲演唱、影片欣賞、報告評量、實作評量、觀察及學習歷程檔案等方式為主，紙筆測驗為輔，藉此了解學生的學習情況，並做為教學人員調適教學之用。 </w:t>
            </w:r>
          </w:p>
          <w:p w14:paraId="09E23C28" w14:textId="77777777" w:rsidR="002E52FA" w:rsidRPr="00012413" w:rsidRDefault="002E52FA" w:rsidP="002E52FA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012413"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 w:hint="eastAsia"/>
              </w:rPr>
              <w:t>實施宜建立適當的</w:t>
            </w:r>
            <w:proofErr w:type="gramStart"/>
            <w:r>
              <w:rPr>
                <w:rFonts w:ascii="標楷體" w:eastAsia="標楷體" w:hAnsi="標楷體" w:hint="eastAsia"/>
              </w:rPr>
              <w:t>規準</w:t>
            </w:r>
            <w:proofErr w:type="gramEnd"/>
            <w:r>
              <w:rPr>
                <w:rFonts w:ascii="標楷體" w:eastAsia="標楷體" w:hAnsi="標楷體" w:hint="eastAsia"/>
              </w:rPr>
              <w:t>，使</w:t>
            </w:r>
            <w:proofErr w:type="gramStart"/>
            <w:r>
              <w:rPr>
                <w:rFonts w:ascii="標楷體" w:eastAsia="標楷體" w:hAnsi="標楷體" w:hint="eastAsia"/>
              </w:rPr>
              <w:t>學生對客</w:t>
            </w:r>
            <w:r w:rsidRPr="00012413">
              <w:rPr>
                <w:rFonts w:ascii="標楷體" w:eastAsia="標楷體" w:hAnsi="標楷體" w:hint="eastAsia"/>
              </w:rPr>
              <w:t>語文</w:t>
            </w:r>
            <w:proofErr w:type="gramEnd"/>
            <w:r w:rsidRPr="00012413">
              <w:rPr>
                <w:rFonts w:ascii="標楷體" w:eastAsia="標楷體" w:hAnsi="標楷體" w:hint="eastAsia"/>
              </w:rPr>
              <w:t>的學習產生高度的興趣，同時維持基本的學習成就表現。</w:t>
            </w:r>
          </w:p>
          <w:p w14:paraId="7DC4222C" w14:textId="472A7A69" w:rsidR="002E52FA" w:rsidRPr="002E52FA" w:rsidRDefault="002E52FA" w:rsidP="002E52F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012413">
              <w:rPr>
                <w:rFonts w:ascii="標楷體" w:eastAsia="標楷體" w:hAnsi="標楷體" w:hint="eastAsia"/>
              </w:rPr>
              <w:t>5.評量後，教學人員宜依據相關資料自我省思、改善教學，以提升學生學習成效。</w:t>
            </w:r>
          </w:p>
        </w:tc>
      </w:tr>
    </w:tbl>
    <w:p w14:paraId="458CF9B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C5559C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F646B72" w14:textId="77777777" w:rsidR="00C122FF" w:rsidRPr="00C122FF" w:rsidRDefault="00C122FF" w:rsidP="00C122FF">
      <w:pPr>
        <w:rPr>
          <w:rFonts w:ascii="標楷體" w:eastAsia="標楷體" w:hAnsi="標楷體" w:hint="eastAsia"/>
          <w:color w:val="000000" w:themeColor="text1"/>
          <w:szCs w:val="32"/>
        </w:rPr>
      </w:pPr>
    </w:p>
    <w:p w14:paraId="5A7AE39B" w14:textId="32985B72" w:rsidR="00A36167" w:rsidRDefault="00A36167">
      <w:pPr>
        <w:rPr>
          <w:rFonts w:ascii="標楷體" w:eastAsia="標楷體" w:hAnsi="標楷體"/>
          <w:color w:val="808080" w:themeColor="background1" w:themeShade="80"/>
          <w:szCs w:val="32"/>
        </w:rPr>
      </w:pPr>
      <w:r>
        <w:rPr>
          <w:rFonts w:ascii="標楷體" w:eastAsia="標楷體" w:hAnsi="標楷體"/>
          <w:color w:val="808080" w:themeColor="background1" w:themeShade="80"/>
          <w:szCs w:val="32"/>
        </w:rPr>
        <w:br w:type="page"/>
      </w:r>
    </w:p>
    <w:p w14:paraId="17094337" w14:textId="52A4F4BE" w:rsidR="00A36167" w:rsidRPr="00A07A80" w:rsidRDefault="00A36167" w:rsidP="00977958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 w:rsidR="003840AF">
        <w:rPr>
          <w:rFonts w:ascii="標楷體" w:eastAsia="標楷體" w:hAnsi="標楷體" w:hint="eastAsia"/>
          <w:color w:val="FF0000"/>
          <w:kern w:val="2"/>
          <w:sz w:val="28"/>
          <w:szCs w:val="28"/>
        </w:rPr>
        <w:t>四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3840AF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語文-客語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14:paraId="1B7E357B" w14:textId="77777777" w:rsidTr="00D10DE7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5964544B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proofErr w:type="gramStart"/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</w:t>
            </w:r>
            <w:proofErr w:type="gramEnd"/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別</w:t>
            </w:r>
          </w:p>
          <w:p w14:paraId="7902ADB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76D02C75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2B468E0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4CC25577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56558A4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2AA77E2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76A01B6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14:paraId="7748FC5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4605640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57DC4DD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39A237D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1F4643E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65A798E2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69A0F722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5F35B5C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2A8C939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6E0746C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2832ECE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4B62A3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76BE4F0E" w14:textId="77777777" w:rsidTr="00D10DE7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53D67DA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66A07FC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36531A5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2D271B2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14:paraId="504A92C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57EE62D7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F52BDE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544D158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2C407DC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412697B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0097C99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5A1E35F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540A46B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2946A51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1637D3A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6714DC" w:rsidRPr="00A07A80" w14:paraId="70324368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7EFF594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6BACF69F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657E1304" w14:textId="77777777" w:rsidR="006714DC" w:rsidRPr="00D10DE7" w:rsidRDefault="006714DC" w:rsidP="006714DC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0B85F4FE" w14:textId="30AC77F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35B19D77" w14:textId="77777777" w:rsidR="006714DC" w:rsidRPr="00D10DE7" w:rsidRDefault="006714DC" w:rsidP="006714D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04753010" w14:textId="79F2A75B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</w:tcPr>
          <w:p w14:paraId="1EC17F1A" w14:textId="7F30D9B3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6C30">
              <w:rPr>
                <w:rFonts w:ascii="標楷體" w:eastAsia="標楷體" w:hAnsi="標楷體"/>
                <w:sz w:val="20"/>
              </w:rPr>
              <w:t>一</w:t>
            </w:r>
            <w:proofErr w:type="gramStart"/>
            <w:r w:rsidRPr="00C26C30">
              <w:rPr>
                <w:rFonts w:ascii="標楷體" w:eastAsia="標楷體" w:hAnsi="標楷體"/>
                <w:sz w:val="20"/>
              </w:rPr>
              <w:t>、著</w:t>
            </w:r>
            <w:proofErr w:type="gramEnd"/>
            <w:r w:rsidRPr="00C26C30">
              <w:rPr>
                <w:rFonts w:ascii="標楷體" w:eastAsia="標楷體" w:hAnsi="標楷體"/>
                <w:sz w:val="20"/>
              </w:rPr>
              <w:t>靚</w:t>
            </w:r>
            <w:proofErr w:type="gramStart"/>
            <w:r w:rsidRPr="00C26C30">
              <w:rPr>
                <w:rFonts w:ascii="標楷體" w:eastAsia="標楷體" w:hAnsi="標楷體"/>
                <w:sz w:val="20"/>
              </w:rPr>
              <w:t>靚</w:t>
            </w:r>
            <w:proofErr w:type="gramEnd"/>
          </w:p>
        </w:tc>
        <w:tc>
          <w:tcPr>
            <w:tcW w:w="250" w:type="pct"/>
          </w:tcPr>
          <w:p w14:paraId="0035BF26" w14:textId="101C97C0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1.照鏡仔</w:t>
            </w:r>
          </w:p>
        </w:tc>
        <w:tc>
          <w:tcPr>
            <w:tcW w:w="371" w:type="pct"/>
          </w:tcPr>
          <w:p w14:paraId="27A2F4AB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319100BD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22D62A7A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28F2B8D9" w14:textId="0D285FA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61E9FA9D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1-Ⅱ-1</w:t>
            </w:r>
          </w:p>
          <w:p w14:paraId="6840429B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能辨識日常生活對話的語句。</w:t>
            </w:r>
          </w:p>
          <w:p w14:paraId="044831E4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60AEBBC9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2A67048F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3-Ⅱ-1</w:t>
            </w:r>
          </w:p>
          <w:p w14:paraId="4D26A310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能閱讀客語文日常生活常用語句。</w:t>
            </w:r>
          </w:p>
          <w:p w14:paraId="5E4A70BB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02AA1E7A" w14:textId="68D3A08E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26C30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26C30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26C30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26C30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</w:tc>
        <w:tc>
          <w:tcPr>
            <w:tcW w:w="568" w:type="pct"/>
          </w:tcPr>
          <w:p w14:paraId="756C44D7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Aa-Ⅱ-1</w:t>
            </w:r>
          </w:p>
          <w:p w14:paraId="5599E7E3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客語聲韻調的認</w:t>
            </w:r>
            <w:proofErr w:type="gramStart"/>
            <w:r w:rsidRPr="00C26C30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26C30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0C61CC01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Ab-Ⅱ-2</w:t>
            </w:r>
          </w:p>
          <w:p w14:paraId="1EDC025B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客語基礎語詞。</w:t>
            </w:r>
          </w:p>
          <w:p w14:paraId="7953152D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0360616D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238652AA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Ad-Ⅱ-1</w:t>
            </w:r>
          </w:p>
          <w:p w14:paraId="535FCE50" w14:textId="731E02D8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客語簡短文章。</w:t>
            </w:r>
          </w:p>
        </w:tc>
        <w:tc>
          <w:tcPr>
            <w:tcW w:w="584" w:type="pct"/>
          </w:tcPr>
          <w:p w14:paraId="4CC46A40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1.</w:t>
            </w:r>
            <w:proofErr w:type="gramStart"/>
            <w:r w:rsidRPr="00C26C30">
              <w:rPr>
                <w:rFonts w:ascii="標楷體" w:eastAsia="標楷體" w:hAnsi="標楷體" w:hint="eastAsia"/>
                <w:sz w:val="20"/>
              </w:rPr>
              <w:t>能認讀課文</w:t>
            </w:r>
            <w:proofErr w:type="gramEnd"/>
            <w:r w:rsidRPr="00C26C30">
              <w:rPr>
                <w:rFonts w:ascii="標楷體" w:eastAsia="標楷體" w:hAnsi="標楷體" w:hint="eastAsia"/>
                <w:sz w:val="20"/>
              </w:rPr>
              <w:t>中的客語漢字並能正確朗讀課文。</w:t>
            </w:r>
          </w:p>
          <w:p w14:paraId="1D7AC269" w14:textId="262CE4D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2.能閱讀課文中的客語文，並進行大意分析。</w:t>
            </w:r>
          </w:p>
        </w:tc>
        <w:tc>
          <w:tcPr>
            <w:tcW w:w="587" w:type="pct"/>
          </w:tcPr>
          <w:p w14:paraId="2354639A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777DCDB4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老師問學生早上</w:t>
            </w:r>
            <w:proofErr w:type="gramStart"/>
            <w:r w:rsidRPr="00C26C30">
              <w:rPr>
                <w:rFonts w:ascii="標楷體" w:eastAsia="標楷體" w:hAnsi="標楷體" w:hint="eastAsia"/>
                <w:sz w:val="20"/>
              </w:rPr>
              <w:t>起床漱</w:t>
            </w:r>
            <w:proofErr w:type="gramEnd"/>
            <w:r w:rsidRPr="00C26C30">
              <w:rPr>
                <w:rFonts w:ascii="標楷體" w:eastAsia="標楷體" w:hAnsi="標楷體" w:hint="eastAsia"/>
                <w:sz w:val="20"/>
              </w:rPr>
              <w:t>洗，會不會整理好自己的儀容再出門？請自願的學生分享，並藉此進入課文教學。</w:t>
            </w:r>
          </w:p>
          <w:p w14:paraId="30496C86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BD52D85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0C3FFCD2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C26C30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26C30">
              <w:rPr>
                <w:rFonts w:ascii="標楷體" w:eastAsia="標楷體" w:hAnsi="標楷體" w:hint="eastAsia"/>
                <w:sz w:val="20"/>
              </w:rPr>
              <w:t>：大家來</w:t>
            </w:r>
            <w:proofErr w:type="gramStart"/>
            <w:r w:rsidRPr="00C26C30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26C30">
              <w:rPr>
                <w:rFonts w:ascii="標楷體" w:eastAsia="標楷體" w:hAnsi="標楷體" w:hint="eastAsia"/>
                <w:sz w:val="20"/>
              </w:rPr>
              <w:t>課文</w:t>
            </w:r>
          </w:p>
          <w:p w14:paraId="0DD2ABEE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1.老師播放教學電子書中的課文情境掛圖，師生共同討論掛圖內容，引導學生進入課文情境。</w:t>
            </w:r>
          </w:p>
          <w:p w14:paraId="661A804E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2.播放CD或教學電子書，讓學生聆聽課文內容，老師再帶領學生朗讀，講解課文內容、語詞，指導其發音，並引導學生認識方音差。</w:t>
            </w:r>
          </w:p>
          <w:p w14:paraId="21B92F0B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3.根據課文內容提問，協助學生理解文本。</w:t>
            </w:r>
          </w:p>
          <w:p w14:paraId="584E7264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4.參考「井字大爆炸」進行教學活動。</w:t>
            </w:r>
          </w:p>
          <w:p w14:paraId="0980FD7B" w14:textId="54874569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5.播放CD或教學電子書，讓學生</w:t>
            </w:r>
            <w:r w:rsidRPr="00C26C30">
              <w:rPr>
                <w:rFonts w:ascii="標楷體" w:eastAsia="標楷體" w:hAnsi="標楷體" w:hint="eastAsia"/>
                <w:sz w:val="20"/>
              </w:rPr>
              <w:lastRenderedPageBreak/>
              <w:t>跟著說白</w:t>
            </w:r>
            <w:proofErr w:type="gramStart"/>
            <w:r w:rsidRPr="00C26C30">
              <w:rPr>
                <w:rFonts w:ascii="標楷體" w:eastAsia="標楷體" w:hAnsi="標楷體" w:hint="eastAsia"/>
                <w:sz w:val="20"/>
              </w:rPr>
              <w:t>節奏念唱課文</w:t>
            </w:r>
            <w:proofErr w:type="gramEnd"/>
            <w:r w:rsidRPr="00C26C3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  <w:tc>
          <w:tcPr>
            <w:tcW w:w="199" w:type="pct"/>
          </w:tcPr>
          <w:p w14:paraId="3489082A" w14:textId="647EBA3D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6C30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080AFABE" w14:textId="6CBBA1FB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CD、教學電子書</w:t>
            </w:r>
          </w:p>
        </w:tc>
        <w:tc>
          <w:tcPr>
            <w:tcW w:w="305" w:type="pct"/>
          </w:tcPr>
          <w:p w14:paraId="754202A1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006BE2C9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28420971" w14:textId="77777777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325" w:type="pct"/>
          </w:tcPr>
          <w:p w14:paraId="45E7FC15" w14:textId="77777777" w:rsidR="006714DC" w:rsidRPr="00C26C30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性別平等教育</w:t>
            </w:r>
          </w:p>
          <w:p w14:paraId="0870F34B" w14:textId="6FBE7AE8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26C30">
              <w:rPr>
                <w:rFonts w:ascii="標楷體" w:eastAsia="標楷體" w:hAnsi="標楷體" w:hint="eastAsia"/>
                <w:sz w:val="20"/>
              </w:rPr>
              <w:t>性E1認識生理性別、性傾向、性別特質與性別認同的多元面貌。</w:t>
            </w:r>
          </w:p>
        </w:tc>
      </w:tr>
      <w:tr w:rsidR="006714DC" w:rsidRPr="00A07A80" w14:paraId="091D605A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350F1B4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63556938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5EB27996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FEF4D13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1A6CCD16" w14:textId="77777777" w:rsidR="006714DC" w:rsidRPr="00D10DE7" w:rsidRDefault="006714DC" w:rsidP="006714DC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5B049025" w14:textId="77777777" w:rsidR="006714DC" w:rsidRPr="00D10DE7" w:rsidRDefault="006714DC" w:rsidP="006714DC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591ABC66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</w:tcPr>
          <w:p w14:paraId="71BA708A" w14:textId="797E144F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一</w:t>
            </w:r>
            <w:proofErr w:type="gramStart"/>
            <w:r w:rsidRPr="00CB6A5D">
              <w:rPr>
                <w:rFonts w:ascii="標楷體" w:eastAsia="標楷體" w:hAnsi="標楷體"/>
                <w:sz w:val="20"/>
              </w:rPr>
              <w:t>、著</w:t>
            </w:r>
            <w:proofErr w:type="gramEnd"/>
            <w:r w:rsidRPr="00CB6A5D">
              <w:rPr>
                <w:rFonts w:ascii="標楷體" w:eastAsia="標楷體" w:hAnsi="標楷體"/>
                <w:sz w:val="20"/>
              </w:rPr>
              <w:t>靚</w:t>
            </w:r>
            <w:proofErr w:type="gramStart"/>
            <w:r w:rsidRPr="00CB6A5D">
              <w:rPr>
                <w:rFonts w:ascii="標楷體" w:eastAsia="標楷體" w:hAnsi="標楷體"/>
                <w:sz w:val="20"/>
              </w:rPr>
              <w:t>靚</w:t>
            </w:r>
            <w:proofErr w:type="gramEnd"/>
          </w:p>
        </w:tc>
        <w:tc>
          <w:tcPr>
            <w:tcW w:w="250" w:type="pct"/>
          </w:tcPr>
          <w:p w14:paraId="187C5605" w14:textId="74DE089E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1.照鏡仔</w:t>
            </w:r>
          </w:p>
        </w:tc>
        <w:tc>
          <w:tcPr>
            <w:tcW w:w="371" w:type="pct"/>
          </w:tcPr>
          <w:p w14:paraId="60EAD25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2B93A4A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5A1F6C3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0288190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3A351C9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74FCC944" w14:textId="229616FD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559" w:type="pct"/>
          </w:tcPr>
          <w:p w14:paraId="6160166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1-Ⅱ-1</w:t>
            </w:r>
          </w:p>
          <w:p w14:paraId="3E49141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能辨識日常生活對話的語句。</w:t>
            </w:r>
          </w:p>
          <w:p w14:paraId="14955F1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416D1AC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11A8BA4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3-Ⅱ-1</w:t>
            </w:r>
          </w:p>
          <w:p w14:paraId="10FE1C6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能閱讀客語文日常生活常用語句。</w:t>
            </w:r>
          </w:p>
          <w:p w14:paraId="7F94EF5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0FADC3F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  <w:p w14:paraId="184427A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4-Ⅱ-2</w:t>
            </w:r>
          </w:p>
          <w:p w14:paraId="20C23289" w14:textId="09B25012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能建立使用客語文書寫的習慣。</w:t>
            </w:r>
          </w:p>
        </w:tc>
        <w:tc>
          <w:tcPr>
            <w:tcW w:w="568" w:type="pct"/>
          </w:tcPr>
          <w:p w14:paraId="2AC909E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</w:t>
            </w:r>
          </w:p>
          <w:p w14:paraId="7D8DAEA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3F72C87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</w:t>
            </w:r>
          </w:p>
          <w:p w14:paraId="318137E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客語基礎語詞。</w:t>
            </w:r>
          </w:p>
          <w:p w14:paraId="454A550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4FAC217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198DAA9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Ae-Ⅱ-2</w:t>
            </w:r>
          </w:p>
          <w:p w14:paraId="6AD6A8E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客語簡易說話技巧。</w:t>
            </w:r>
          </w:p>
          <w:p w14:paraId="481A0F9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Bb-Ⅱ-2</w:t>
            </w:r>
          </w:p>
          <w:p w14:paraId="55197CEC" w14:textId="2AD4E8E7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簡易生活應對。</w:t>
            </w:r>
          </w:p>
        </w:tc>
        <w:tc>
          <w:tcPr>
            <w:tcW w:w="584" w:type="pct"/>
          </w:tcPr>
          <w:p w14:paraId="3D38F3E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中服飾用品與其計量用詞的客語說法。</w:t>
            </w:r>
          </w:p>
          <w:p w14:paraId="4CF1A10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2.能以客語說出服飾用品名稱與其計量用詞。</w:t>
            </w:r>
          </w:p>
          <w:p w14:paraId="6CBABD7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3.能以客語敘述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個人的穿著狀態與外觀。</w:t>
            </w:r>
          </w:p>
          <w:p w14:paraId="4DDA4AB1" w14:textId="5304569A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4.能用客語書寫服飾用品名稱與其計量用詞，並運用語詞造句。</w:t>
            </w:r>
          </w:p>
        </w:tc>
        <w:tc>
          <w:tcPr>
            <w:tcW w:w="587" w:type="pct"/>
          </w:tcPr>
          <w:p w14:paraId="687B24E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（二）活動二：語詞練習</w:t>
            </w:r>
          </w:p>
          <w:p w14:paraId="57431B9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1.播放CD或教學電子書，讓學生聆聽「語詞練習」內容，老師再帶領學生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誦，講解語詞並指導學生正確發音。</w:t>
            </w:r>
          </w:p>
          <w:p w14:paraId="448644C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6E084BD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3.老師帶領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學生念讀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「語詞造句」，講解句意及結構，讓學生理解語詞之應用。</w:t>
            </w:r>
          </w:p>
          <w:p w14:paraId="4F5386D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4.參考「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逛街買衫褲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」進行教學遊戲。</w:t>
            </w:r>
          </w:p>
          <w:p w14:paraId="52690EC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2368708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（三）活動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會造句</w:t>
            </w:r>
          </w:p>
          <w:p w14:paraId="78B210D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會造句」內容，老師再帶領學生複誦。</w:t>
            </w:r>
          </w:p>
          <w:p w14:paraId="623DA0A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2.請學生根據句型結構練習造句，並書寫在紙上，老師隨機或請自願的學生發表，並回收書寫紙批改，於下堂課發還，請學生黏貼在課本上。</w:t>
            </w:r>
          </w:p>
          <w:p w14:paraId="7148697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4A7043CA" w14:textId="77777777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9" w:type="pct"/>
          </w:tcPr>
          <w:p w14:paraId="4FE56DE7" w14:textId="020251A0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FB628BC" w14:textId="2E020985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CD、教學電子書、書後圖卡、小白板、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1F33F51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274EE9B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7A458AC3" w14:textId="19691AAD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寫作評量</w:t>
            </w:r>
          </w:p>
        </w:tc>
        <w:tc>
          <w:tcPr>
            <w:tcW w:w="325" w:type="pct"/>
          </w:tcPr>
          <w:p w14:paraId="703128B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性別平等教育</w:t>
            </w:r>
          </w:p>
          <w:p w14:paraId="58E94C35" w14:textId="28F44528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性E1認識生理性別、性傾向、性別特質與性別認同的多元面貌。</w:t>
            </w:r>
          </w:p>
        </w:tc>
      </w:tr>
      <w:tr w:rsidR="006714DC" w:rsidRPr="00A07A80" w14:paraId="3CEE76B3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7062108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proofErr w:type="gramStart"/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三</w:t>
            </w:r>
            <w:proofErr w:type="gramEnd"/>
          </w:p>
          <w:p w14:paraId="512DFC8F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6C3ECCD1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446A15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1BA680B9" w14:textId="77777777" w:rsidR="006714DC" w:rsidRPr="00D10DE7" w:rsidRDefault="006714DC" w:rsidP="006714DC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DA4EB8F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proofErr w:type="gramEnd"/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</w:tcPr>
          <w:p w14:paraId="1AEDA930" w14:textId="3E0DE46D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一</w:t>
            </w:r>
            <w:proofErr w:type="gramStart"/>
            <w:r w:rsidRPr="00CB6A5D">
              <w:rPr>
                <w:rFonts w:ascii="標楷體" w:eastAsia="標楷體" w:hAnsi="標楷體"/>
                <w:sz w:val="20"/>
              </w:rPr>
              <w:t>、著</w:t>
            </w:r>
            <w:proofErr w:type="gramEnd"/>
            <w:r w:rsidRPr="00CB6A5D">
              <w:rPr>
                <w:rFonts w:ascii="標楷體" w:eastAsia="標楷體" w:hAnsi="標楷體"/>
                <w:sz w:val="20"/>
              </w:rPr>
              <w:t>靚</w:t>
            </w:r>
            <w:proofErr w:type="gramStart"/>
            <w:r w:rsidRPr="00CB6A5D">
              <w:rPr>
                <w:rFonts w:ascii="標楷體" w:eastAsia="標楷體" w:hAnsi="標楷體"/>
                <w:sz w:val="20"/>
              </w:rPr>
              <w:t>靚</w:t>
            </w:r>
            <w:proofErr w:type="gramEnd"/>
          </w:p>
        </w:tc>
        <w:tc>
          <w:tcPr>
            <w:tcW w:w="250" w:type="pct"/>
          </w:tcPr>
          <w:p w14:paraId="2A8060EB" w14:textId="3600FBB8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1.照鏡仔</w:t>
            </w:r>
          </w:p>
        </w:tc>
        <w:tc>
          <w:tcPr>
            <w:tcW w:w="371" w:type="pct"/>
          </w:tcPr>
          <w:p w14:paraId="72FC9B6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5FE1F6A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7ABFA4C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25205C4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6580D37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1A12DFFB" w14:textId="1A3CE3CE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他人建立良好關係，樂於與人互動協調，提升團隊合作的能力。</w:t>
            </w:r>
          </w:p>
        </w:tc>
        <w:tc>
          <w:tcPr>
            <w:tcW w:w="559" w:type="pct"/>
          </w:tcPr>
          <w:p w14:paraId="44F79F9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1-Ⅱ-1</w:t>
            </w:r>
          </w:p>
          <w:p w14:paraId="6AB31EA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能辨識日常生活對話的語句。</w:t>
            </w:r>
          </w:p>
          <w:p w14:paraId="74AAE31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5AD7236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0A7600D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3-Ⅱ-1</w:t>
            </w:r>
          </w:p>
          <w:p w14:paraId="6C0BB49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能閱讀客語文日常生活常用語句。</w:t>
            </w:r>
          </w:p>
          <w:p w14:paraId="181CC9D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23774E9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  <w:p w14:paraId="330EAD6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4-Ⅱ-2</w:t>
            </w:r>
          </w:p>
          <w:p w14:paraId="61275408" w14:textId="551F2B3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能建立使用客語文書寫的習慣。</w:t>
            </w:r>
          </w:p>
        </w:tc>
        <w:tc>
          <w:tcPr>
            <w:tcW w:w="568" w:type="pct"/>
          </w:tcPr>
          <w:p w14:paraId="31D0CF9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</w:t>
            </w:r>
          </w:p>
          <w:p w14:paraId="32B80F3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5A2CC8D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</w:t>
            </w:r>
          </w:p>
          <w:p w14:paraId="032280E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客語基礎語詞。</w:t>
            </w:r>
          </w:p>
          <w:p w14:paraId="5DB7133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5369699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0E04CEA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Ad-Ⅱ-1</w:t>
            </w:r>
          </w:p>
          <w:p w14:paraId="6979903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客語簡短文章。</w:t>
            </w:r>
          </w:p>
          <w:p w14:paraId="779FB31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Ae-Ⅱ-2</w:t>
            </w:r>
          </w:p>
          <w:p w14:paraId="44A5D93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客語簡易說話技巧。</w:t>
            </w:r>
          </w:p>
          <w:p w14:paraId="298AC97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Bb-Ⅱ-2</w:t>
            </w:r>
          </w:p>
          <w:p w14:paraId="3CCFAB6C" w14:textId="4C5F4301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簡易生活應對。</w:t>
            </w:r>
          </w:p>
        </w:tc>
        <w:tc>
          <w:tcPr>
            <w:tcW w:w="584" w:type="pct"/>
          </w:tcPr>
          <w:p w14:paraId="33F2956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中服飾用品與其計量用詞的客語說法。</w:t>
            </w:r>
          </w:p>
          <w:p w14:paraId="7C5B044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2.能以客語說出服飾用品名稱與其計量用詞。</w:t>
            </w:r>
          </w:p>
          <w:p w14:paraId="4AC12DC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3.能以客語敘述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個人的穿著狀態與外觀。</w:t>
            </w:r>
          </w:p>
          <w:p w14:paraId="05F01306" w14:textId="7005240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4.能用客語書寫服飾用品名稱與其計量用詞，並運用語詞造句。</w:t>
            </w:r>
          </w:p>
        </w:tc>
        <w:tc>
          <w:tcPr>
            <w:tcW w:w="587" w:type="pct"/>
          </w:tcPr>
          <w:p w14:paraId="1044BF8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（四）活動四：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會講</w:t>
            </w:r>
          </w:p>
          <w:p w14:paraId="38741F2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會講」內容，老師再帶領學生複誦，並講解內容。</w:t>
            </w:r>
          </w:p>
          <w:p w14:paraId="59DC83E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2.參考「耳角角，目金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金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」進行教學遊戲。</w:t>
            </w:r>
          </w:p>
          <w:p w14:paraId="7BBCC8C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146F32F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（五）活動五：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會做</w:t>
            </w:r>
          </w:p>
          <w:p w14:paraId="0902075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1.老師帶領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學生認讀課本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P143、145(操作卡)的服飾名稱。</w:t>
            </w:r>
          </w:p>
          <w:p w14:paraId="2DDF780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會做」內容並作答。老師也可引導學生自由為課本中的人物配搭服裝。</w:t>
            </w:r>
          </w:p>
          <w:p w14:paraId="710BA67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3.老師可隨機或指定學生發表答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案。</w:t>
            </w:r>
          </w:p>
          <w:p w14:paraId="66FCFBF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4.學生所發表的答案，老師可帶領全班同學念一次。</w:t>
            </w:r>
          </w:p>
          <w:p w14:paraId="125C08E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 xml:space="preserve">5.老師適時補充，教導學生形容服飾的樣貌，如：有圓點个短袖仔、青色个膨線(紗)衫之類。 </w:t>
            </w:r>
          </w:p>
          <w:p w14:paraId="6FCF5B2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0E8554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（六）活動六：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會聽</w:t>
            </w:r>
          </w:p>
          <w:p w14:paraId="6C1BB57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會聽」內容並作答。</w:t>
            </w:r>
          </w:p>
          <w:p w14:paraId="7E0CA28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2.師生可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互動方式對答，也可針對非答案的選項，出題引導學生回答，以達充分複習之效。</w:t>
            </w:r>
          </w:p>
          <w:p w14:paraId="45C4827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1ECEE71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（七）活動七：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會讀音標</w:t>
            </w:r>
          </w:p>
          <w:p w14:paraId="0283B2C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會讀音標」內容，老師請學生拿出本課的拼音卡，再帶領學生拼讀本課所學的拼音，並指導其發音。</w:t>
            </w:r>
          </w:p>
          <w:p w14:paraId="116F0F5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2.參考「拼音接力賽」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進行教學遊戲。</w:t>
            </w:r>
          </w:p>
          <w:p w14:paraId="6CACE85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4059E04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661676EA" w14:textId="52FE67CD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搭配教學電子書，複習本課所學。</w:t>
            </w:r>
          </w:p>
        </w:tc>
        <w:tc>
          <w:tcPr>
            <w:tcW w:w="199" w:type="pct"/>
          </w:tcPr>
          <w:p w14:paraId="06DCCF85" w14:textId="04E0F30D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6011D2FE" w14:textId="44D8E974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CD、教學電子書、書後圖卡、小白板、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5080D5A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閱讀評量</w:t>
            </w:r>
          </w:p>
          <w:p w14:paraId="7991C26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26D84486" w14:textId="67DB0B75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</w:tc>
        <w:tc>
          <w:tcPr>
            <w:tcW w:w="325" w:type="pct"/>
          </w:tcPr>
          <w:p w14:paraId="59536A0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性別平等教育</w:t>
            </w:r>
          </w:p>
          <w:p w14:paraId="51C991E2" w14:textId="7017AFA3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性E1認識生理性別、性傾向、性別特質與性別認同的多元面貌。</w:t>
            </w:r>
          </w:p>
        </w:tc>
      </w:tr>
      <w:tr w:rsidR="006714DC" w:rsidRPr="00A07A80" w14:paraId="0A0C9574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34C8493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4986C32F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51FABC5D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1910E8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2BAA54F2" w14:textId="77777777" w:rsidR="006714DC" w:rsidRPr="00D10DE7" w:rsidRDefault="006714DC" w:rsidP="006714DC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40899863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</w:tcPr>
          <w:p w14:paraId="79A7EAF3" w14:textId="57B9EE49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一</w:t>
            </w:r>
            <w:proofErr w:type="gramStart"/>
            <w:r w:rsidRPr="00CB6A5D">
              <w:rPr>
                <w:rFonts w:ascii="標楷體" w:eastAsia="標楷體" w:hAnsi="標楷體"/>
                <w:sz w:val="20"/>
              </w:rPr>
              <w:t>、著</w:t>
            </w:r>
            <w:proofErr w:type="gramEnd"/>
            <w:r w:rsidRPr="00CB6A5D">
              <w:rPr>
                <w:rFonts w:ascii="標楷體" w:eastAsia="標楷體" w:hAnsi="標楷體"/>
                <w:sz w:val="20"/>
              </w:rPr>
              <w:t>靚</w:t>
            </w:r>
            <w:proofErr w:type="gramStart"/>
            <w:r w:rsidRPr="00CB6A5D">
              <w:rPr>
                <w:rFonts w:ascii="標楷體" w:eastAsia="標楷體" w:hAnsi="標楷體"/>
                <w:sz w:val="20"/>
              </w:rPr>
              <w:t>靚</w:t>
            </w:r>
            <w:proofErr w:type="gramEnd"/>
          </w:p>
        </w:tc>
        <w:tc>
          <w:tcPr>
            <w:tcW w:w="250" w:type="pct"/>
          </w:tcPr>
          <w:p w14:paraId="39ED5614" w14:textId="12F739EB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1.照鏡仔</w:t>
            </w:r>
          </w:p>
        </w:tc>
        <w:tc>
          <w:tcPr>
            <w:tcW w:w="371" w:type="pct"/>
          </w:tcPr>
          <w:p w14:paraId="2CFC276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60819FB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67DA34B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3925DBA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7C694B5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610C0306" w14:textId="6E7C6474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具備客語文溝通能力，與他人建立良好關係，樂於與人互動協調，提升團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隊合作的能力。</w:t>
            </w:r>
          </w:p>
        </w:tc>
        <w:tc>
          <w:tcPr>
            <w:tcW w:w="559" w:type="pct"/>
          </w:tcPr>
          <w:p w14:paraId="7D9A4B5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1-Ⅱ-1</w:t>
            </w:r>
          </w:p>
          <w:p w14:paraId="234A0BF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能辨識日常生活對話的語句。</w:t>
            </w:r>
          </w:p>
          <w:p w14:paraId="6ABB0DF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25140F9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0DA67FD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3-Ⅱ-1</w:t>
            </w:r>
          </w:p>
          <w:p w14:paraId="478394E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能閱讀客語文日常生活常用語句。</w:t>
            </w:r>
          </w:p>
          <w:p w14:paraId="1DF533E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62D5A6D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  <w:p w14:paraId="396DA81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4-Ⅱ-2</w:t>
            </w:r>
          </w:p>
          <w:p w14:paraId="24DCDB24" w14:textId="3ED595F4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能建立使用客語文書寫的習慣。</w:t>
            </w:r>
          </w:p>
        </w:tc>
        <w:tc>
          <w:tcPr>
            <w:tcW w:w="568" w:type="pct"/>
          </w:tcPr>
          <w:p w14:paraId="7F3759B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</w:t>
            </w:r>
          </w:p>
          <w:p w14:paraId="097A7DC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3B3723B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</w:t>
            </w:r>
          </w:p>
          <w:p w14:paraId="4D61EBB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客語基礎語詞。</w:t>
            </w:r>
          </w:p>
          <w:p w14:paraId="409C82D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4F54C7F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02879E8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Ad-Ⅱ-1</w:t>
            </w:r>
          </w:p>
          <w:p w14:paraId="47CFC560" w14:textId="27DA68EE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客語簡短文章。</w:t>
            </w:r>
          </w:p>
        </w:tc>
        <w:tc>
          <w:tcPr>
            <w:tcW w:w="584" w:type="pct"/>
          </w:tcPr>
          <w:p w14:paraId="247C95E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中服飾用品與其計量用詞的客語說法。</w:t>
            </w:r>
          </w:p>
          <w:p w14:paraId="5A905CC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2.能以客語說出服飾用品名稱與其計量用詞。</w:t>
            </w:r>
          </w:p>
          <w:p w14:paraId="6F43C9D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3.能以客語敘述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個人的穿著狀態與外觀。</w:t>
            </w:r>
          </w:p>
          <w:p w14:paraId="16A2C92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能認讀課文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中的客語漢字並能正確朗讀課文。</w:t>
            </w:r>
          </w:p>
          <w:p w14:paraId="08D3D0CA" w14:textId="7E0C59E6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5.能閱讀課文中的客語文，並進行大意分析。</w:t>
            </w:r>
          </w:p>
        </w:tc>
        <w:tc>
          <w:tcPr>
            <w:tcW w:w="587" w:type="pct"/>
          </w:tcPr>
          <w:p w14:paraId="3AE1C03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0198F5C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老師問學生第一課的學習心得，藉此進入「複習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」教學。</w:t>
            </w:r>
          </w:p>
          <w:p w14:paraId="6418777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19AB798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626213E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：複習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</w:p>
          <w:p w14:paraId="67A3237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1.播放CD或教學電子書，讓學生聆聽「複習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」內容並作答。</w:t>
            </w:r>
          </w:p>
          <w:p w14:paraId="789396A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2.師生可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互動式對答，老師指定或請自願的學生發表答案。</w:t>
            </w:r>
          </w:p>
          <w:p w14:paraId="5107F82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3.視教學情況，可補充教學補給站「客家童謠：懶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妹」。</w:t>
            </w:r>
          </w:p>
          <w:p w14:paraId="39C909C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7089D86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（二）活動二：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會讀故事</w:t>
            </w:r>
          </w:p>
          <w:p w14:paraId="734107C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1.老師播放CD或教學電子書，讓學生聆聽「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看圖講故事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」內容。</w:t>
            </w:r>
          </w:p>
          <w:p w14:paraId="20D4DF2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2.老師協助學生分組，參考「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讀故事」進行教學活動，老師提問後，讓各組進行討論，並寫下討論結果。</w:t>
            </w:r>
          </w:p>
          <w:p w14:paraId="2180832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3.老師隨機或請自願的組別派代表發表意見，老師視情況給予指導或鼓勵。</w:t>
            </w:r>
          </w:p>
          <w:p w14:paraId="5A342F4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4.打開教學電子書，播放「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看圖講故事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」動畫，老師可視學生程度切換動畫字幕模式（國語／客語／無）。</w:t>
            </w:r>
          </w:p>
          <w:p w14:paraId="1F07AFC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4EE78F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40FD91DA" w14:textId="4BA2C317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搭配教學電子書，複習本堂課所學。</w:t>
            </w:r>
          </w:p>
        </w:tc>
        <w:tc>
          <w:tcPr>
            <w:tcW w:w="199" w:type="pct"/>
          </w:tcPr>
          <w:p w14:paraId="5AD12213" w14:textId="3E2327C4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415107D" w14:textId="65B95EF2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137C547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閱讀評量</w:t>
            </w:r>
          </w:p>
          <w:p w14:paraId="23C117F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5726603A" w14:textId="41C07A07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</w:tc>
        <w:tc>
          <w:tcPr>
            <w:tcW w:w="325" w:type="pct"/>
          </w:tcPr>
          <w:p w14:paraId="1016339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性別平等教育</w:t>
            </w:r>
          </w:p>
          <w:p w14:paraId="76468295" w14:textId="3EC5E18D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性E1認識生理性別、性傾向、性別特質與性別認同的多元面貌。</w:t>
            </w:r>
          </w:p>
        </w:tc>
      </w:tr>
      <w:tr w:rsidR="006714DC" w:rsidRPr="00A07A80" w14:paraId="0351D903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FCE386B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五</w:t>
            </w:r>
          </w:p>
          <w:p w14:paraId="455719F7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398C024E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B41418D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217CA88C" w14:textId="77777777" w:rsidR="006714DC" w:rsidRPr="00D10DE7" w:rsidRDefault="006714DC" w:rsidP="006714DC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465AD308" w14:textId="77777777" w:rsidR="006714DC" w:rsidRPr="00D10DE7" w:rsidRDefault="006714DC" w:rsidP="006714DC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255EC162" w14:textId="77777777" w:rsidR="006714DC" w:rsidRPr="00D10DE7" w:rsidRDefault="006714DC" w:rsidP="006714D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3F2DA086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</w:tcPr>
          <w:p w14:paraId="5473F8F0" w14:textId="486AB2D1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二、學校生活</w:t>
            </w:r>
          </w:p>
        </w:tc>
        <w:tc>
          <w:tcPr>
            <w:tcW w:w="250" w:type="pct"/>
          </w:tcPr>
          <w:p w14:paraId="0021FB3D" w14:textId="405AD88A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2.(</w:t>
            </w:r>
            <w:r w:rsidRPr="00CB6A5D">
              <w:rPr>
                <w:rFonts w:ascii="標楷體" w:eastAsia="標楷體" w:hAnsi="標楷體" w:hint="eastAsia"/>
                <w:sz w:val="20"/>
              </w:rPr>
              <w:t>吾</w:t>
            </w:r>
            <w:r w:rsidRPr="00CB6A5D">
              <w:rPr>
                <w:rFonts w:ascii="標楷體" w:eastAsia="標楷體" w:hAnsi="標楷體"/>
                <w:sz w:val="20"/>
              </w:rPr>
              <w:t>)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个校園生活</w:t>
            </w:r>
          </w:p>
        </w:tc>
        <w:tc>
          <w:tcPr>
            <w:tcW w:w="371" w:type="pct"/>
          </w:tcPr>
          <w:p w14:paraId="3526AF2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281A2C2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0F1BDA5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32B003CA" w14:textId="3A93E1B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說、讀、寫的能力，並能運用客語文進行日常生活的表達。</w:t>
            </w:r>
          </w:p>
        </w:tc>
        <w:tc>
          <w:tcPr>
            <w:tcW w:w="559" w:type="pct"/>
          </w:tcPr>
          <w:p w14:paraId="00F846E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4FC517F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5734FE8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27145A6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52DCFC7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258E31CE" w14:textId="02CDE295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</w:tc>
        <w:tc>
          <w:tcPr>
            <w:tcW w:w="568" w:type="pct"/>
          </w:tcPr>
          <w:p w14:paraId="7CF4B72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</w:t>
            </w:r>
          </w:p>
          <w:p w14:paraId="53228A7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6F27B00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</w:t>
            </w:r>
          </w:p>
          <w:p w14:paraId="6099F05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客語基礎語詞。</w:t>
            </w:r>
          </w:p>
          <w:p w14:paraId="0CA5F8C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56457C2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42B7BA4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Ad-Ⅱ-1</w:t>
            </w:r>
          </w:p>
          <w:p w14:paraId="1D7324A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客語簡短文章。</w:t>
            </w:r>
          </w:p>
          <w:p w14:paraId="65518D6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proofErr w:type="spellStart"/>
            <w:r w:rsidRPr="00CB6A5D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CB6A5D">
              <w:rPr>
                <w:rFonts w:ascii="標楷體" w:eastAsia="標楷體" w:hAnsi="標楷體" w:hint="eastAsia"/>
                <w:sz w:val="20"/>
              </w:rPr>
              <w:t>-Ⅱ-2</w:t>
            </w:r>
          </w:p>
          <w:p w14:paraId="5B197065" w14:textId="04AAA2D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同儕互動。</w:t>
            </w:r>
          </w:p>
        </w:tc>
        <w:tc>
          <w:tcPr>
            <w:tcW w:w="584" w:type="pct"/>
          </w:tcPr>
          <w:p w14:paraId="541B941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1.能正確朗讀課文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並認讀課文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中的重要語詞。</w:t>
            </w:r>
          </w:p>
          <w:p w14:paraId="410D435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2.能閱讀課文中的客語文，並進行大意分析。</w:t>
            </w:r>
          </w:p>
          <w:p w14:paraId="79F9B43F" w14:textId="34DE6782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3.能用客語進行發表與討論，傳達自己的想法。</w:t>
            </w:r>
          </w:p>
        </w:tc>
        <w:tc>
          <w:tcPr>
            <w:tcW w:w="587" w:type="pct"/>
          </w:tcPr>
          <w:p w14:paraId="5335B17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4DE5971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老師問學生覺得校園生活如何？隨機或請自願的學生用五感（視覺、聽覺、嗅覺、味覺和觸覺）的角度發表一天的校園生活，並藉此進入課文教學。</w:t>
            </w:r>
          </w:p>
          <w:p w14:paraId="7BE13E8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B292C6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4598E6B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：大家來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課文</w:t>
            </w:r>
          </w:p>
          <w:p w14:paraId="15D729D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1.老師播放教學電子書中的課文情境掛圖，師生共同討論掛圖內容，引導學生進入課文情境。</w:t>
            </w:r>
          </w:p>
          <w:p w14:paraId="7A6DA5A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2.播放CD或教學電子書，讓學生聆聽課文內容，老師再帶領學生朗讀，講解課文內容、語詞，指導其發音，並引導學生認識方音差。</w:t>
            </w:r>
          </w:p>
          <w:p w14:paraId="5B79C5F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3.根據課文內容提問，協助學生理解文本。</w:t>
            </w:r>
          </w:p>
          <w:p w14:paraId="69ADB40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4.參考「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課文當生趣」進行教學遊戲。</w:t>
            </w:r>
          </w:p>
          <w:p w14:paraId="7B84C1C1" w14:textId="47E176E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5.播放CD或教學電子書，讓學生跟著說白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節奏念唱課文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</w:tc>
        <w:tc>
          <w:tcPr>
            <w:tcW w:w="199" w:type="pct"/>
          </w:tcPr>
          <w:p w14:paraId="2F0A0678" w14:textId="2F9BFC8C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EA6FF17" w14:textId="0E346546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</w:t>
            </w:r>
          </w:p>
        </w:tc>
        <w:tc>
          <w:tcPr>
            <w:tcW w:w="305" w:type="pct"/>
          </w:tcPr>
          <w:p w14:paraId="0B1DDCD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5794D27F" w14:textId="13ACDBC0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</w:tc>
        <w:tc>
          <w:tcPr>
            <w:tcW w:w="325" w:type="pct"/>
          </w:tcPr>
          <w:p w14:paraId="6977137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戶外教育</w:t>
            </w:r>
          </w:p>
          <w:p w14:paraId="035C345F" w14:textId="18329759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戶E3善用五官的感知，培養眼、耳、鼻、舌、觸覺及心靈對環境感受的能力。</w:t>
            </w:r>
          </w:p>
        </w:tc>
      </w:tr>
      <w:tr w:rsidR="006714DC" w:rsidRPr="00A07A80" w14:paraId="1C4DD8AF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5FEF9EA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六</w:t>
            </w:r>
          </w:p>
          <w:p w14:paraId="51C67E32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46E41C34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1AE124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7A3BEB48" w14:textId="77777777" w:rsidR="006714DC" w:rsidRPr="00D10DE7" w:rsidRDefault="006714DC" w:rsidP="006714D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67BE14C0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</w:tcPr>
          <w:p w14:paraId="022F03AA" w14:textId="67E4E003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二、學校生活</w:t>
            </w:r>
          </w:p>
        </w:tc>
        <w:tc>
          <w:tcPr>
            <w:tcW w:w="250" w:type="pct"/>
          </w:tcPr>
          <w:p w14:paraId="60AC322D" w14:textId="5272B326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2.(</w:t>
            </w:r>
            <w:r w:rsidRPr="00CB6A5D">
              <w:rPr>
                <w:rFonts w:ascii="標楷體" w:eastAsia="標楷體" w:hAnsi="標楷體" w:hint="eastAsia"/>
                <w:sz w:val="20"/>
              </w:rPr>
              <w:t>吾</w:t>
            </w:r>
            <w:r w:rsidRPr="00CB6A5D">
              <w:rPr>
                <w:rFonts w:ascii="標楷體" w:eastAsia="標楷體" w:hAnsi="標楷體"/>
                <w:sz w:val="20"/>
              </w:rPr>
              <w:t>)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个校園生活</w:t>
            </w:r>
          </w:p>
        </w:tc>
        <w:tc>
          <w:tcPr>
            <w:tcW w:w="371" w:type="pct"/>
          </w:tcPr>
          <w:p w14:paraId="5648215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283324D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4D188AE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客-E-B1</w:t>
            </w:r>
          </w:p>
          <w:p w14:paraId="490DC2A3" w14:textId="41963229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2136576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3CC37B2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32579F1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2FF0D356" w14:textId="667F2A17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</w:tc>
        <w:tc>
          <w:tcPr>
            <w:tcW w:w="568" w:type="pct"/>
          </w:tcPr>
          <w:p w14:paraId="12DBE3E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</w:t>
            </w:r>
          </w:p>
          <w:p w14:paraId="18C2105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67FAD9F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</w:t>
            </w:r>
          </w:p>
          <w:p w14:paraId="1D8991B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客語基礎語詞。</w:t>
            </w:r>
          </w:p>
          <w:p w14:paraId="41A79B9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proofErr w:type="spellStart"/>
            <w:r w:rsidRPr="00CB6A5D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CB6A5D">
              <w:rPr>
                <w:rFonts w:ascii="標楷體" w:eastAsia="標楷體" w:hAnsi="標楷體" w:hint="eastAsia"/>
                <w:sz w:val="20"/>
              </w:rPr>
              <w:t>-Ⅱ-2</w:t>
            </w:r>
          </w:p>
          <w:p w14:paraId="44E86834" w14:textId="560859E7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同儕互動。</w:t>
            </w:r>
          </w:p>
        </w:tc>
        <w:tc>
          <w:tcPr>
            <w:tcW w:w="584" w:type="pct"/>
          </w:tcPr>
          <w:p w14:paraId="05733BC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1.能正確朗讀課文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並認讀課文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中的重要語詞。</w:t>
            </w:r>
          </w:p>
          <w:p w14:paraId="22F26431" w14:textId="30C950D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2.能用客語進行發表與討論，傳達自己的想法。</w:t>
            </w:r>
          </w:p>
        </w:tc>
        <w:tc>
          <w:tcPr>
            <w:tcW w:w="587" w:type="pct"/>
          </w:tcPr>
          <w:p w14:paraId="362FBC4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（二）活動二：語詞練習</w:t>
            </w:r>
          </w:p>
          <w:p w14:paraId="6057882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1.播放CD或教學電子書，讓學生聆聽「語詞練習」內容，老師再帶領學生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誦，講解語詞並指導學生正確發音。</w:t>
            </w:r>
          </w:p>
          <w:p w14:paraId="190FF4A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2.老師請學生撕下課本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附件之語詞卡，並逐一念出本課語詞，請學生出示對應的語詞卡，圖面朝老師以利進行隨堂檢核。</w:t>
            </w:r>
          </w:p>
          <w:p w14:paraId="1429570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3.老師帶領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學生念讀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「語詞造句」，講解句意及結構，讓學生理解語詞之應用。</w:t>
            </w:r>
          </w:p>
          <w:p w14:paraId="47FA6259" w14:textId="10FC6F67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4.參考「語詞點兵」進行教學遊戲，檢視學生語詞的學習狀況。</w:t>
            </w:r>
          </w:p>
        </w:tc>
        <w:tc>
          <w:tcPr>
            <w:tcW w:w="199" w:type="pct"/>
          </w:tcPr>
          <w:p w14:paraId="6B9BD329" w14:textId="3F4A7D50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5400BC23" w14:textId="27B63710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CD、教學電子書、書後圖卡、小白板、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146B21D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6CFE752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3B3E6873" w14:textId="78E0FB2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態度評量</w:t>
            </w:r>
          </w:p>
        </w:tc>
        <w:tc>
          <w:tcPr>
            <w:tcW w:w="325" w:type="pct"/>
          </w:tcPr>
          <w:p w14:paraId="6A1125E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戶外教育</w:t>
            </w:r>
          </w:p>
          <w:p w14:paraId="6439E688" w14:textId="2EE7AAB8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戶E3善用五官的感知，培養眼、耳、鼻、舌、觸覺及心靈對環境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感受的能力。</w:t>
            </w:r>
          </w:p>
        </w:tc>
      </w:tr>
      <w:tr w:rsidR="006714DC" w:rsidRPr="00A07A80" w14:paraId="61E4B1A6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17E6CEA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1A2547D1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2340EBAD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C9E2205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298BC8F3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</w:tcPr>
          <w:p w14:paraId="72A8CF6B" w14:textId="088D173C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二、學校生活</w:t>
            </w:r>
          </w:p>
        </w:tc>
        <w:tc>
          <w:tcPr>
            <w:tcW w:w="250" w:type="pct"/>
          </w:tcPr>
          <w:p w14:paraId="512A1E1A" w14:textId="27C109BA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2.(</w:t>
            </w:r>
            <w:r w:rsidRPr="00CB6A5D">
              <w:rPr>
                <w:rFonts w:ascii="標楷體" w:eastAsia="標楷體" w:hAnsi="標楷體" w:hint="eastAsia"/>
                <w:sz w:val="20"/>
              </w:rPr>
              <w:t>吾</w:t>
            </w:r>
            <w:r w:rsidRPr="00CB6A5D">
              <w:rPr>
                <w:rFonts w:ascii="標楷體" w:eastAsia="標楷體" w:hAnsi="標楷體"/>
                <w:sz w:val="20"/>
              </w:rPr>
              <w:t>)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个校園生活</w:t>
            </w:r>
          </w:p>
        </w:tc>
        <w:tc>
          <w:tcPr>
            <w:tcW w:w="371" w:type="pct"/>
          </w:tcPr>
          <w:p w14:paraId="3A0F321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7401D5C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057408D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57D1AA61" w14:textId="4F8310C4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的表達。</w:t>
            </w:r>
          </w:p>
        </w:tc>
        <w:tc>
          <w:tcPr>
            <w:tcW w:w="559" w:type="pct"/>
          </w:tcPr>
          <w:p w14:paraId="196DC44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23102EC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3EDECD8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0480647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4C9B766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0319742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  <w:p w14:paraId="028AD5B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4-Ⅱ-3</w:t>
            </w:r>
          </w:p>
          <w:p w14:paraId="21822A66" w14:textId="23368303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能組織客語文常用的語句。</w:t>
            </w:r>
          </w:p>
        </w:tc>
        <w:tc>
          <w:tcPr>
            <w:tcW w:w="568" w:type="pct"/>
          </w:tcPr>
          <w:p w14:paraId="099187F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</w:t>
            </w:r>
          </w:p>
          <w:p w14:paraId="2F1A2EB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1A7E81A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</w:t>
            </w:r>
          </w:p>
          <w:p w14:paraId="02411B2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客語基礎語詞。</w:t>
            </w:r>
          </w:p>
          <w:p w14:paraId="16BC143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48615D4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5A44339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Ae-Ⅱ-2</w:t>
            </w:r>
          </w:p>
          <w:p w14:paraId="057C676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客語簡易說話技巧。</w:t>
            </w:r>
          </w:p>
          <w:p w14:paraId="10968BD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Bb-Ⅱ-2</w:t>
            </w:r>
          </w:p>
          <w:p w14:paraId="7A7F994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簡易生活應對。</w:t>
            </w:r>
          </w:p>
          <w:p w14:paraId="0C27773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proofErr w:type="spellStart"/>
            <w:r w:rsidRPr="00CB6A5D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CB6A5D">
              <w:rPr>
                <w:rFonts w:ascii="標楷體" w:eastAsia="標楷體" w:hAnsi="標楷體" w:hint="eastAsia"/>
                <w:sz w:val="20"/>
              </w:rPr>
              <w:t>-Ⅱ-2</w:t>
            </w:r>
          </w:p>
          <w:p w14:paraId="19A158C2" w14:textId="6115EED2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同儕互動。</w:t>
            </w:r>
          </w:p>
        </w:tc>
        <w:tc>
          <w:tcPr>
            <w:tcW w:w="584" w:type="pct"/>
          </w:tcPr>
          <w:p w14:paraId="09C5B5E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中感官動詞與情感表現的客語說法及其基礎漢字，並運用語詞造句。</w:t>
            </w:r>
          </w:p>
          <w:p w14:paraId="00E088E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2.能用客語書寫並發表以感官動詞為主的情境句子。</w:t>
            </w:r>
          </w:p>
          <w:p w14:paraId="5DD6CBD0" w14:textId="40F1F1C5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3.能用客語進行發表與討論，傳達自己的想法。</w:t>
            </w:r>
          </w:p>
        </w:tc>
        <w:tc>
          <w:tcPr>
            <w:tcW w:w="587" w:type="pct"/>
          </w:tcPr>
          <w:p w14:paraId="1CD4EE3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（三）活動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會造句</w:t>
            </w:r>
          </w:p>
          <w:p w14:paraId="2FC32BD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會造句」內容，老師再帶領學生複誦，並解說句型結構。</w:t>
            </w:r>
          </w:p>
          <w:p w14:paraId="6D74AC1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2.請學生根據句型結構練習造句，並書寫在課本上，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老師巡堂檢視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，最後隨機或請自願的學生發表造句。</w:t>
            </w:r>
          </w:p>
          <w:p w14:paraId="2FFBE7C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6DF7478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（四）活動四：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會講</w:t>
            </w:r>
          </w:p>
          <w:p w14:paraId="42810E5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講」內容，老師再帶領學生複誦，並講解內容。</w:t>
            </w:r>
          </w:p>
          <w:p w14:paraId="6C1108A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2.視教學情況，可補充教學補給站的「老古人言」。</w:t>
            </w:r>
          </w:p>
          <w:p w14:paraId="648707E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2B47EDB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（五）活動五：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會聽</w:t>
            </w:r>
          </w:p>
          <w:p w14:paraId="0178089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會聽」內容並作答。</w:t>
            </w:r>
          </w:p>
          <w:p w14:paraId="74EE1A5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2.師生可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互動方式對答，最後請全班完整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的念讀一次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答案。</w:t>
            </w:r>
          </w:p>
          <w:p w14:paraId="6D74554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3.參考「感官體驗」進行教學活動。</w:t>
            </w:r>
          </w:p>
          <w:p w14:paraId="1455D364" w14:textId="22F7EDC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4.視教學情況，可補充教學補給站的「師傅話」。</w:t>
            </w:r>
          </w:p>
        </w:tc>
        <w:tc>
          <w:tcPr>
            <w:tcW w:w="199" w:type="pct"/>
          </w:tcPr>
          <w:p w14:paraId="3B9B5B3A" w14:textId="1C6A415E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520786E0" w14:textId="335A649A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CD、教學電子書、書後圖卡、小白板、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2DD23D4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寫作評量</w:t>
            </w:r>
          </w:p>
          <w:p w14:paraId="7586157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05CE322B" w14:textId="33F1C740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</w:tc>
        <w:tc>
          <w:tcPr>
            <w:tcW w:w="325" w:type="pct"/>
          </w:tcPr>
          <w:p w14:paraId="5D75C06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戶外教育</w:t>
            </w:r>
          </w:p>
          <w:p w14:paraId="52675996" w14:textId="09644888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戶E3善用五官的感知，培養眼、耳、鼻、舌、觸覺及心靈對環境感受的能力。</w:t>
            </w:r>
          </w:p>
        </w:tc>
      </w:tr>
      <w:tr w:rsidR="006714DC" w:rsidRPr="00A07A80" w14:paraId="5B887334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D800533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八</w:t>
            </w:r>
          </w:p>
          <w:p w14:paraId="53542B7A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5F14B8C4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01220D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7B84274F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</w:tcPr>
          <w:p w14:paraId="17E4F2B2" w14:textId="673F3397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二、學校生活</w:t>
            </w:r>
          </w:p>
        </w:tc>
        <w:tc>
          <w:tcPr>
            <w:tcW w:w="250" w:type="pct"/>
          </w:tcPr>
          <w:p w14:paraId="453F46D8" w14:textId="7EAB0BCE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2.(</w:t>
            </w:r>
            <w:r w:rsidRPr="00CB6A5D">
              <w:rPr>
                <w:rFonts w:ascii="標楷體" w:eastAsia="標楷體" w:hAnsi="標楷體" w:hint="eastAsia"/>
                <w:sz w:val="20"/>
              </w:rPr>
              <w:t>吾</w:t>
            </w:r>
            <w:r w:rsidRPr="00CB6A5D">
              <w:rPr>
                <w:rFonts w:ascii="標楷體" w:eastAsia="標楷體" w:hAnsi="標楷體"/>
                <w:sz w:val="20"/>
              </w:rPr>
              <w:t>)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个校園生活</w:t>
            </w:r>
          </w:p>
        </w:tc>
        <w:tc>
          <w:tcPr>
            <w:tcW w:w="371" w:type="pct"/>
          </w:tcPr>
          <w:p w14:paraId="72271D0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61923A2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41CD366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278D9E71" w14:textId="78AC86D2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具備客語文基本聽、說、讀、寫的能力，並能運用客語文進行日常生活的表達。</w:t>
            </w:r>
          </w:p>
        </w:tc>
        <w:tc>
          <w:tcPr>
            <w:tcW w:w="559" w:type="pct"/>
          </w:tcPr>
          <w:p w14:paraId="2177C6B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0B0ECE1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52062FD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5266F86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  <w:p w14:paraId="5353FCA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4-Ⅱ-3</w:t>
            </w:r>
          </w:p>
          <w:p w14:paraId="7F0423F2" w14:textId="580F8055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能組織客語文常用的語句。</w:t>
            </w:r>
          </w:p>
        </w:tc>
        <w:tc>
          <w:tcPr>
            <w:tcW w:w="568" w:type="pct"/>
          </w:tcPr>
          <w:p w14:paraId="56DBF19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</w:t>
            </w:r>
          </w:p>
          <w:p w14:paraId="4ECF6B0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064977C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</w:t>
            </w:r>
          </w:p>
          <w:p w14:paraId="5CE40561" w14:textId="4B841841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客語基礎語詞。</w:t>
            </w:r>
          </w:p>
        </w:tc>
        <w:tc>
          <w:tcPr>
            <w:tcW w:w="584" w:type="pct"/>
          </w:tcPr>
          <w:p w14:paraId="1F6B5AF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中感官動詞與情感表現的客語說法及其基礎漢字，並運用語詞造句。</w:t>
            </w:r>
          </w:p>
          <w:p w14:paraId="748E736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2.能用客語書寫並發表以感官動詞為主的情境句子。</w:t>
            </w:r>
          </w:p>
          <w:p w14:paraId="32AF4DDB" w14:textId="17EEFC6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3.能用客語進行發表與討論，傳達自己的想法。</w:t>
            </w:r>
          </w:p>
        </w:tc>
        <w:tc>
          <w:tcPr>
            <w:tcW w:w="587" w:type="pct"/>
          </w:tcPr>
          <w:p w14:paraId="4656EE1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（六）活動六：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會做</w:t>
            </w:r>
          </w:p>
          <w:p w14:paraId="0FF8B1F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會做」內容並作答。</w:t>
            </w:r>
          </w:p>
          <w:p w14:paraId="52CF05E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2.參考「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接句仔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」進行教學活動。</w:t>
            </w:r>
          </w:p>
          <w:p w14:paraId="6B222DD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3.視教學情況，可補充教學補給站的「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揣令仔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」。</w:t>
            </w:r>
          </w:p>
          <w:p w14:paraId="19461A9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3176688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（七）活動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七：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會讀音標</w:t>
            </w:r>
          </w:p>
          <w:p w14:paraId="26949E7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會讀音標」內容，老師請學生拿出本課的拼音卡，再帶領學生拼讀本課所學的拼音，並指導其發音。</w:t>
            </w:r>
          </w:p>
          <w:p w14:paraId="2E90278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2.參考「聽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音辨聲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」進行教學活動。</w:t>
            </w:r>
          </w:p>
          <w:p w14:paraId="6B48456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4E9B231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0A4A8874" w14:textId="309EC6E9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搭配教學電子書，複習本堂課所學。</w:t>
            </w:r>
          </w:p>
        </w:tc>
        <w:tc>
          <w:tcPr>
            <w:tcW w:w="199" w:type="pct"/>
          </w:tcPr>
          <w:p w14:paraId="68617EF7" w14:textId="56419509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7F50A5BD" w14:textId="2CFF638C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CD、教學電子書、書後圖卡、小白板、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5C9AAD3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閱讀評量</w:t>
            </w:r>
          </w:p>
          <w:p w14:paraId="34F3785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53F345F6" w14:textId="7B5C49EA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</w:tc>
        <w:tc>
          <w:tcPr>
            <w:tcW w:w="325" w:type="pct"/>
          </w:tcPr>
          <w:p w14:paraId="1E8C8B9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戶外教育</w:t>
            </w:r>
          </w:p>
          <w:p w14:paraId="36CFC369" w14:textId="10D339B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戶E3善用五官的感知，培養眼、耳、鼻、舌、觸覺及心靈對環境感受的能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力。</w:t>
            </w:r>
          </w:p>
        </w:tc>
      </w:tr>
      <w:tr w:rsidR="006714DC" w:rsidRPr="00A07A80" w14:paraId="0EF62032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B8667D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九</w:t>
            </w:r>
          </w:p>
          <w:p w14:paraId="69407FA8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6A6E3D59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2348010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53219B89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</w:tcPr>
          <w:p w14:paraId="4B58B9AD" w14:textId="125A7EAC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二、學校生活</w:t>
            </w:r>
          </w:p>
        </w:tc>
        <w:tc>
          <w:tcPr>
            <w:tcW w:w="250" w:type="pct"/>
          </w:tcPr>
          <w:p w14:paraId="25D7F2B2" w14:textId="34BA47C1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3.</w:t>
            </w:r>
            <w:r w:rsidRPr="00CB6A5D">
              <w:rPr>
                <w:rFonts w:ascii="標楷體" w:eastAsia="標楷體" w:hAnsi="標楷體" w:hint="eastAsia"/>
                <w:sz w:val="20"/>
              </w:rPr>
              <w:t>打球仔</w:t>
            </w:r>
          </w:p>
        </w:tc>
        <w:tc>
          <w:tcPr>
            <w:tcW w:w="371" w:type="pct"/>
          </w:tcPr>
          <w:p w14:paraId="0DBD271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2C91807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64FAFAC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68867020" w14:textId="0B745794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能運用客語文進行日常生活的表達。</w:t>
            </w:r>
          </w:p>
        </w:tc>
        <w:tc>
          <w:tcPr>
            <w:tcW w:w="559" w:type="pct"/>
          </w:tcPr>
          <w:p w14:paraId="25A35A1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06C4147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2B514F6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0888772F" w14:textId="6960E5A8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</w:tc>
        <w:tc>
          <w:tcPr>
            <w:tcW w:w="568" w:type="pct"/>
          </w:tcPr>
          <w:p w14:paraId="4176D01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</w:t>
            </w:r>
          </w:p>
          <w:p w14:paraId="061AA08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468C690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Ad-Ⅱ-1</w:t>
            </w:r>
          </w:p>
          <w:p w14:paraId="13A513A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客語簡短文章。</w:t>
            </w:r>
          </w:p>
          <w:p w14:paraId="3EF06BD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proofErr w:type="spellStart"/>
            <w:r w:rsidRPr="00CB6A5D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CB6A5D">
              <w:rPr>
                <w:rFonts w:ascii="標楷體" w:eastAsia="標楷體" w:hAnsi="標楷體" w:hint="eastAsia"/>
                <w:sz w:val="20"/>
              </w:rPr>
              <w:t>-Ⅱ-2</w:t>
            </w:r>
          </w:p>
          <w:p w14:paraId="76510DB4" w14:textId="28655C4A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同儕互動。</w:t>
            </w:r>
          </w:p>
        </w:tc>
        <w:tc>
          <w:tcPr>
            <w:tcW w:w="584" w:type="pct"/>
          </w:tcPr>
          <w:p w14:paraId="5AAD5B0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1.能正確朗讀課文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並認讀課文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中的重要語詞。</w:t>
            </w:r>
          </w:p>
          <w:p w14:paraId="478937B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2.能閱讀課文中的客語文，並進行大意分析。</w:t>
            </w:r>
          </w:p>
          <w:p w14:paraId="1E87A51C" w14:textId="762C2998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3.能用客語進行簡單的發表與討論，傳達自己的想法。</w:t>
            </w:r>
          </w:p>
        </w:tc>
        <w:tc>
          <w:tcPr>
            <w:tcW w:w="587" w:type="pct"/>
          </w:tcPr>
          <w:p w14:paraId="1744A78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3FDCA57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老師問學生是否曾在校園裡發生過意外，並藉此進入課文教學。</w:t>
            </w:r>
          </w:p>
          <w:p w14:paraId="0EC4868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2469705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7C06784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：大家來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課文</w:t>
            </w:r>
          </w:p>
          <w:p w14:paraId="1F4196D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1.老師播放教學電子書中的課文情境掛圖，師生共同討論掛圖內容，引導學生進入課文情境。</w:t>
            </w:r>
          </w:p>
          <w:p w14:paraId="32435AA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2.播放CD或教學電子書，讓學生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聆聽課文內容，老師再帶領學生朗讀，講解課文內容、語詞，指導其發音，並引導學生認識方音差。</w:t>
            </w:r>
          </w:p>
          <w:p w14:paraId="5CF91E7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3.根據課文內容提問，協助學生理解文本。</w:t>
            </w:r>
          </w:p>
          <w:p w14:paraId="5C11BF3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4.參考「課文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毋見忒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」進行教學遊戲。</w:t>
            </w:r>
          </w:p>
          <w:p w14:paraId="54D5DA3E" w14:textId="2FE1D64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5.播放CD或教學電子書，讓學生跟著說白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節奏念唱課文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</w:tc>
        <w:tc>
          <w:tcPr>
            <w:tcW w:w="199" w:type="pct"/>
          </w:tcPr>
          <w:p w14:paraId="2B2269C5" w14:textId="05E75E0F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62407DF6" w14:textId="18101242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</w:t>
            </w:r>
          </w:p>
        </w:tc>
        <w:tc>
          <w:tcPr>
            <w:tcW w:w="305" w:type="pct"/>
          </w:tcPr>
          <w:p w14:paraId="3B99394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003747B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5F2D2693" w14:textId="63C5FE2E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閱讀評量</w:t>
            </w:r>
          </w:p>
        </w:tc>
        <w:tc>
          <w:tcPr>
            <w:tcW w:w="325" w:type="pct"/>
          </w:tcPr>
          <w:p w14:paraId="3DB5235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安全教育</w:t>
            </w:r>
          </w:p>
          <w:p w14:paraId="622DB7EE" w14:textId="6919E020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安E10關注校園安全的事件。</w:t>
            </w:r>
          </w:p>
        </w:tc>
      </w:tr>
      <w:tr w:rsidR="006714DC" w:rsidRPr="00A07A80" w14:paraId="43EF4F74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33DE5E0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</w:t>
            </w:r>
          </w:p>
          <w:p w14:paraId="48A86F55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00C3E91F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6D30A8C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19489739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10DE1630" w14:textId="20B820D1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二、學校生活</w:t>
            </w:r>
          </w:p>
        </w:tc>
        <w:tc>
          <w:tcPr>
            <w:tcW w:w="250" w:type="pct"/>
          </w:tcPr>
          <w:p w14:paraId="3305F6EC" w14:textId="52CFA8B3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3.</w:t>
            </w:r>
            <w:r w:rsidRPr="00CB6A5D">
              <w:rPr>
                <w:rFonts w:ascii="標楷體" w:eastAsia="標楷體" w:hAnsi="標楷體" w:hint="eastAsia"/>
                <w:sz w:val="20"/>
              </w:rPr>
              <w:t>打球仔</w:t>
            </w:r>
          </w:p>
        </w:tc>
        <w:tc>
          <w:tcPr>
            <w:tcW w:w="371" w:type="pct"/>
          </w:tcPr>
          <w:p w14:paraId="095078B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6F340E4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3B146EB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19E75F6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常生活的表達。</w:t>
            </w:r>
          </w:p>
          <w:p w14:paraId="5C44E4B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06DE7A27" w14:textId="5A070D95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559" w:type="pct"/>
          </w:tcPr>
          <w:p w14:paraId="5392462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2D9ABDC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24706E0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083A462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3EA336A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1674FD7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  <w:p w14:paraId="212B77D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4-Ⅱ-3</w:t>
            </w:r>
          </w:p>
          <w:p w14:paraId="2000E969" w14:textId="1BA08DB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能組織客語文常用的語句。</w:t>
            </w:r>
          </w:p>
        </w:tc>
        <w:tc>
          <w:tcPr>
            <w:tcW w:w="568" w:type="pct"/>
          </w:tcPr>
          <w:p w14:paraId="71E707E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</w:t>
            </w:r>
          </w:p>
          <w:p w14:paraId="472746F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48D9688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</w:t>
            </w:r>
          </w:p>
          <w:p w14:paraId="578C399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客語基礎語詞。</w:t>
            </w:r>
          </w:p>
          <w:p w14:paraId="39895BC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65937F1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667EA6D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Ae-Ⅱ-2</w:t>
            </w:r>
          </w:p>
          <w:p w14:paraId="23D33CA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客語簡易說話技巧。</w:t>
            </w:r>
          </w:p>
          <w:p w14:paraId="79CAB57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Bb-Ⅱ-2</w:t>
            </w:r>
          </w:p>
          <w:p w14:paraId="70A1B96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簡易生活應對。</w:t>
            </w:r>
          </w:p>
          <w:p w14:paraId="07519BF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proofErr w:type="spellStart"/>
            <w:r w:rsidRPr="00CB6A5D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CB6A5D">
              <w:rPr>
                <w:rFonts w:ascii="標楷體" w:eastAsia="標楷體" w:hAnsi="標楷體" w:hint="eastAsia"/>
                <w:sz w:val="20"/>
              </w:rPr>
              <w:t>-Ⅱ-2</w:t>
            </w:r>
          </w:p>
          <w:p w14:paraId="5E07204F" w14:textId="60D98249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同儕互動。</w:t>
            </w:r>
          </w:p>
        </w:tc>
        <w:tc>
          <w:tcPr>
            <w:tcW w:w="584" w:type="pct"/>
          </w:tcPr>
          <w:p w14:paraId="58E1E3B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懂本課中客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語動詞的狀態或程度說法及其基礎漢字，並運用語詞造句。</w:t>
            </w:r>
          </w:p>
          <w:p w14:paraId="6CE8C18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2.能用客語書寫並發表有動詞狀態或程度的語詞並造句。</w:t>
            </w:r>
          </w:p>
          <w:p w14:paraId="526F5542" w14:textId="385676F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3.能用客語進行簡單的發表與討論，傳達自己的想法。</w:t>
            </w:r>
          </w:p>
        </w:tc>
        <w:tc>
          <w:tcPr>
            <w:tcW w:w="587" w:type="pct"/>
          </w:tcPr>
          <w:p w14:paraId="681FEBC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（二）活動二：語詞練習</w:t>
            </w:r>
          </w:p>
          <w:p w14:paraId="2BA514A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1.播放CD或教學電子書，讓學生聆聽「語詞練習」內容，老師再帶領學生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誦，講解語詞並指導學生正確發音。</w:t>
            </w:r>
          </w:p>
          <w:p w14:paraId="7715F89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20EEECB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3.老師帶領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學生念讀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「語詞造句」，講解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句意及結構，讓學生理解語詞之應用。</w:t>
            </w:r>
          </w:p>
          <w:p w14:paraId="08FACD0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4.參考「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看麼人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先過河」進行教學遊戲，並結合造句練習，檢視學生語詞及其應用的學習狀況。</w:t>
            </w:r>
          </w:p>
          <w:p w14:paraId="1897EB5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/>
                <w:sz w:val="20"/>
              </w:rPr>
              <w:t>5.</w:t>
            </w:r>
            <w:r w:rsidRPr="00CB6A5D">
              <w:rPr>
                <w:rFonts w:ascii="標楷體" w:eastAsia="標楷體" w:hAnsi="標楷體" w:hint="eastAsia"/>
                <w:sz w:val="20"/>
              </w:rPr>
              <w:t>視教學情況，可補充教學補給站的「其他个動詞」。</w:t>
            </w:r>
          </w:p>
          <w:p w14:paraId="172B6C9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77F2122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（三）活動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會造句</w:t>
            </w:r>
          </w:p>
          <w:p w14:paraId="1CB05E6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會造句」內容，老師再帶領學生複誦。</w:t>
            </w:r>
          </w:p>
          <w:p w14:paraId="3523753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2.視教學情況，可補充教學補給站的「情境對話」。</w:t>
            </w:r>
          </w:p>
          <w:p w14:paraId="2C54448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37D5B37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（四）活動四：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會唱</w:t>
            </w:r>
          </w:p>
          <w:p w14:paraId="1C523CC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會唱」內容，老師再帶領學生複誦，並講解內容，賞析童謠。</w:t>
            </w:r>
          </w:p>
          <w:p w14:paraId="1426A7A9" w14:textId="19F1D398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2.參考「大家來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童謠」進行教學活動。</w:t>
            </w:r>
          </w:p>
        </w:tc>
        <w:tc>
          <w:tcPr>
            <w:tcW w:w="199" w:type="pct"/>
          </w:tcPr>
          <w:p w14:paraId="29FABA57" w14:textId="6D4F1E05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2CB5B13" w14:textId="0F3FA1AD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CD、教學電子書、書後圖卡、小白板、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172A271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47297A0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1D3A9FD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1E71959C" w14:textId="6D126094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寫作評量</w:t>
            </w:r>
          </w:p>
        </w:tc>
        <w:tc>
          <w:tcPr>
            <w:tcW w:w="325" w:type="pct"/>
          </w:tcPr>
          <w:p w14:paraId="7510026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安全教育</w:t>
            </w:r>
          </w:p>
          <w:p w14:paraId="068553DF" w14:textId="023A08C3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安E10關注校園安全的事件。</w:t>
            </w:r>
          </w:p>
        </w:tc>
      </w:tr>
      <w:tr w:rsidR="006714DC" w:rsidRPr="00A07A80" w14:paraId="5B3BF1B7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EC7ECE2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14:paraId="66D76879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70CFEA02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138D2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0DFDD84A" w14:textId="77777777" w:rsidR="006714DC" w:rsidRPr="00D10DE7" w:rsidRDefault="006714DC" w:rsidP="006714DC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5E5F3612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0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0"/>
          </w:p>
        </w:tc>
        <w:tc>
          <w:tcPr>
            <w:tcW w:w="284" w:type="pct"/>
          </w:tcPr>
          <w:p w14:paraId="05AA2A4F" w14:textId="076EC961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二、學校生活</w:t>
            </w:r>
          </w:p>
        </w:tc>
        <w:tc>
          <w:tcPr>
            <w:tcW w:w="250" w:type="pct"/>
          </w:tcPr>
          <w:p w14:paraId="6C25BD09" w14:textId="40304BFB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3.</w:t>
            </w:r>
            <w:r w:rsidRPr="00CB6A5D">
              <w:rPr>
                <w:rFonts w:ascii="標楷體" w:eastAsia="標楷體" w:hAnsi="標楷體" w:hint="eastAsia"/>
                <w:sz w:val="20"/>
              </w:rPr>
              <w:t>打球仔</w:t>
            </w:r>
          </w:p>
        </w:tc>
        <w:tc>
          <w:tcPr>
            <w:tcW w:w="371" w:type="pct"/>
          </w:tcPr>
          <w:p w14:paraId="5BA0E37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46426FD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7DC98CB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3828C4E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0F171CE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7ED20624" w14:textId="04BC7FD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559" w:type="pct"/>
          </w:tcPr>
          <w:p w14:paraId="13681AC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1-Ⅱ-2</w:t>
            </w:r>
          </w:p>
          <w:p w14:paraId="1BD7886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3699926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3C92DE0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  <w:p w14:paraId="695C6D2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4-Ⅱ-3</w:t>
            </w:r>
          </w:p>
          <w:p w14:paraId="5A42874A" w14:textId="19D3B334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能組織客語文常用的語句。</w:t>
            </w:r>
          </w:p>
        </w:tc>
        <w:tc>
          <w:tcPr>
            <w:tcW w:w="568" w:type="pct"/>
          </w:tcPr>
          <w:p w14:paraId="201FE4F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</w:t>
            </w:r>
          </w:p>
          <w:p w14:paraId="029F87D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3D2AE7B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32095D6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2C51598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proofErr w:type="spellStart"/>
            <w:r w:rsidRPr="00CB6A5D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CB6A5D">
              <w:rPr>
                <w:rFonts w:ascii="標楷體" w:eastAsia="標楷體" w:hAnsi="標楷體" w:hint="eastAsia"/>
                <w:sz w:val="20"/>
              </w:rPr>
              <w:t>-Ⅱ-2</w:t>
            </w:r>
          </w:p>
          <w:p w14:paraId="454D1798" w14:textId="47E3E4A9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同儕互動。</w:t>
            </w:r>
          </w:p>
        </w:tc>
        <w:tc>
          <w:tcPr>
            <w:tcW w:w="584" w:type="pct"/>
          </w:tcPr>
          <w:p w14:paraId="16236CA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懂本課中客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語動詞的狀態或程度說法及其基礎漢字，並運用語詞造句。</w:t>
            </w:r>
          </w:p>
          <w:p w14:paraId="680C911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2.能用客語書寫並發表有動詞狀態或程度的語詞並造句。</w:t>
            </w:r>
          </w:p>
          <w:p w14:paraId="398F09C5" w14:textId="45272FA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3.能用客語進行簡單的發表與討論，傳達自己的想法。</w:t>
            </w:r>
          </w:p>
        </w:tc>
        <w:tc>
          <w:tcPr>
            <w:tcW w:w="587" w:type="pct"/>
          </w:tcPr>
          <w:p w14:paraId="0B5C86D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（五）活動五：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會做1</w:t>
            </w:r>
          </w:p>
          <w:p w14:paraId="77ACD5A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會做1」內容並作答。</w:t>
            </w:r>
          </w:p>
          <w:p w14:paraId="3C8CECF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2.師生共同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討論各題答案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，老師可隨機或指定學生說明作答根據。</w:t>
            </w:r>
          </w:p>
          <w:p w14:paraId="056C7BD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3.視教學情況，可補充教學補給站的「語文知識」。</w:t>
            </w:r>
          </w:p>
          <w:p w14:paraId="2DD8412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5C48184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（六）活動六：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會做2</w:t>
            </w:r>
          </w:p>
          <w:p w14:paraId="54D96FC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會做2」內容並作答。</w:t>
            </w:r>
          </w:p>
          <w:p w14:paraId="34A31B4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2.師生可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互動方式對答，最後請全班完整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的念讀一次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答案。</w:t>
            </w:r>
          </w:p>
          <w:p w14:paraId="7059A29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3.視教學情況，可補充教學補給站的「語詞延伸」。</w:t>
            </w:r>
          </w:p>
          <w:p w14:paraId="39C079F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2813C83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（七）活動七：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會讀音標</w:t>
            </w:r>
          </w:p>
          <w:p w14:paraId="19F54E8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會讀音標」內容，老師請學生拿出本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課的拼音卡，再帶領學生拼讀本課所學的拼音，並指導其發音。</w:t>
            </w:r>
          </w:p>
          <w:p w14:paraId="72D3969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2.參考「音標翻翻卡」進行教學遊戲。</w:t>
            </w:r>
          </w:p>
          <w:p w14:paraId="3A452C7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AC7DD2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3F76A574" w14:textId="307ACCD3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搭配教學電子書，複習本課所學。</w:t>
            </w:r>
          </w:p>
        </w:tc>
        <w:tc>
          <w:tcPr>
            <w:tcW w:w="199" w:type="pct"/>
          </w:tcPr>
          <w:p w14:paraId="45B639A4" w14:textId="721076F8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7ACE34FF" w14:textId="7CB0EA65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CD、教學電子書、書後圖卡、小白板、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2A1D30E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閱讀評量</w:t>
            </w:r>
          </w:p>
          <w:p w14:paraId="53D41478" w14:textId="3CE9223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</w:tc>
        <w:tc>
          <w:tcPr>
            <w:tcW w:w="325" w:type="pct"/>
          </w:tcPr>
          <w:p w14:paraId="56D3A40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安全教育</w:t>
            </w:r>
          </w:p>
          <w:p w14:paraId="0A2226EC" w14:textId="10496669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安E10關注校園安全的事件。</w:t>
            </w:r>
          </w:p>
        </w:tc>
      </w:tr>
      <w:tr w:rsidR="006714DC" w:rsidRPr="00A07A80" w14:paraId="0319174C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B4EC59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十二</w:t>
            </w:r>
          </w:p>
          <w:p w14:paraId="28DBD745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14DE29BE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9F40FED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1313CFE4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7A1B1AAB" w14:textId="6AEA7BE5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二、學校生活</w:t>
            </w:r>
          </w:p>
        </w:tc>
        <w:tc>
          <w:tcPr>
            <w:tcW w:w="250" w:type="pct"/>
          </w:tcPr>
          <w:p w14:paraId="7CDAFED7" w14:textId="409FF169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3.</w:t>
            </w:r>
            <w:r w:rsidRPr="00CB6A5D">
              <w:rPr>
                <w:rFonts w:ascii="標楷體" w:eastAsia="標楷體" w:hAnsi="標楷體" w:hint="eastAsia"/>
                <w:sz w:val="20"/>
              </w:rPr>
              <w:t>打球仔</w:t>
            </w:r>
          </w:p>
        </w:tc>
        <w:tc>
          <w:tcPr>
            <w:tcW w:w="371" w:type="pct"/>
          </w:tcPr>
          <w:p w14:paraId="4E82391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74D5389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32E7ED4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0686146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60C9B74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786F6D85" w14:textId="35898619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通能力，與他人建立良好關係，樂於與人互動協調，提升團隊合作的能力。</w:t>
            </w:r>
          </w:p>
        </w:tc>
        <w:tc>
          <w:tcPr>
            <w:tcW w:w="559" w:type="pct"/>
          </w:tcPr>
          <w:p w14:paraId="0CC7FAB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6EEA17B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259CD47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0C90E04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2CF9035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6801407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  <w:p w14:paraId="13133A1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4-Ⅱ-3</w:t>
            </w:r>
          </w:p>
          <w:p w14:paraId="65C98B6A" w14:textId="63A7B5C1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能組織客語文常用的語句。</w:t>
            </w:r>
          </w:p>
        </w:tc>
        <w:tc>
          <w:tcPr>
            <w:tcW w:w="568" w:type="pct"/>
          </w:tcPr>
          <w:p w14:paraId="498D91E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</w:t>
            </w:r>
          </w:p>
          <w:p w14:paraId="5723DAC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158C1E0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</w:t>
            </w:r>
          </w:p>
          <w:p w14:paraId="3B685B9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客語基礎語詞。</w:t>
            </w:r>
          </w:p>
          <w:p w14:paraId="2D8F7FE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752ADA5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0808485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Ae-Ⅱ-2</w:t>
            </w:r>
          </w:p>
          <w:p w14:paraId="40CC767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客語簡易說話技巧。</w:t>
            </w:r>
          </w:p>
          <w:p w14:paraId="7EE8AD6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Bb-Ⅱ-2</w:t>
            </w:r>
          </w:p>
          <w:p w14:paraId="3F515F4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簡易生活應對。</w:t>
            </w:r>
          </w:p>
          <w:p w14:paraId="2FBFE67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proofErr w:type="spellStart"/>
            <w:r w:rsidRPr="00CB6A5D">
              <w:rPr>
                <w:rFonts w:ascii="標楷體" w:eastAsia="標楷體" w:hAnsi="標楷體" w:hint="eastAsia"/>
                <w:sz w:val="20"/>
              </w:rPr>
              <w:t>Bc</w:t>
            </w:r>
            <w:proofErr w:type="spellEnd"/>
            <w:r w:rsidRPr="00CB6A5D">
              <w:rPr>
                <w:rFonts w:ascii="標楷體" w:eastAsia="標楷體" w:hAnsi="標楷體" w:hint="eastAsia"/>
                <w:sz w:val="20"/>
              </w:rPr>
              <w:t>-Ⅱ-2</w:t>
            </w:r>
          </w:p>
          <w:p w14:paraId="7FF64456" w14:textId="6FF8BF90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同儕互動。</w:t>
            </w:r>
          </w:p>
        </w:tc>
        <w:tc>
          <w:tcPr>
            <w:tcW w:w="584" w:type="pct"/>
          </w:tcPr>
          <w:p w14:paraId="733D220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懂本課中客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語動詞的狀態或程度說法及其基礎漢字，並運用語詞造句。</w:t>
            </w:r>
          </w:p>
          <w:p w14:paraId="0B50108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2.能閱讀課文中的客語文，並進行大意分析。</w:t>
            </w:r>
          </w:p>
          <w:p w14:paraId="19971A1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3.能用客語書寫並發表有動詞狀態或程度的語詞並造句。</w:t>
            </w:r>
          </w:p>
          <w:p w14:paraId="25A8877D" w14:textId="54D067F3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4.能用客語進行簡單的發表與討論，傳達自己的想法。</w:t>
            </w:r>
          </w:p>
        </w:tc>
        <w:tc>
          <w:tcPr>
            <w:tcW w:w="587" w:type="pct"/>
          </w:tcPr>
          <w:p w14:paraId="5A30CAB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1CDCB3F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老師問學生第二、三課的學習心得，並藉此進入「複習二」教學。</w:t>
            </w:r>
          </w:p>
          <w:p w14:paraId="59F1693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1D5D61C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227DEFF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：複習二</w:t>
            </w:r>
          </w:p>
          <w:p w14:paraId="546C495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1.播放CD或教學電子書，讓學生聆聽「複習二」內容並作答。</w:t>
            </w:r>
          </w:p>
          <w:p w14:paraId="5946BB0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2.第一大題：師生可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互動式進行對答，老師亦可針對非答案之選項向學生提問，以達充分複習之效。</w:t>
            </w:r>
          </w:p>
          <w:p w14:paraId="0981609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3.第二大題：看圖造句，作答完畢老師隨機或請自願的學生發表造句，檢討完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再請學生運用題目句型自行造句。</w:t>
            </w:r>
          </w:p>
          <w:p w14:paraId="43628BE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4.第三大題：聽CD念，把正確的聲、韻、調寫出來，老師可隨機或請自願的學生上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臺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書寫，最後再帶領全班念一次。</w:t>
            </w:r>
          </w:p>
          <w:p w14:paraId="369D954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5.視教學情況，可補充教學補給站的「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結舌令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」。</w:t>
            </w:r>
          </w:p>
          <w:p w14:paraId="56748A6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4FEE617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（二）活動二：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會讀故事</w:t>
            </w:r>
          </w:p>
          <w:p w14:paraId="071D059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1.老師播放CD或教學電子書，讓學生聆聽「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看圖講故事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」內容。</w:t>
            </w:r>
          </w:p>
          <w:p w14:paraId="7F6C4E0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2.老師協助學生分組，參考「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會讀故事」進行教學活動，老師提問後，讓各組進行討論，並寫下討論結果。</w:t>
            </w:r>
          </w:p>
          <w:p w14:paraId="78F9D95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3.老師隨機或請自願的組別派代表發表意見，老師視情況給予指導或鼓勵。</w:t>
            </w:r>
          </w:p>
          <w:p w14:paraId="2413385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4.打開教學電子書，播放「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看圖講故事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」動畫，老師可視學生程度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切換動畫字幕模式（國語／客語／無）。</w:t>
            </w:r>
          </w:p>
          <w:p w14:paraId="10645C5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7536173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4D627DC8" w14:textId="372594FD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搭配教學電子書，複習本堂課所學。</w:t>
            </w:r>
          </w:p>
        </w:tc>
        <w:tc>
          <w:tcPr>
            <w:tcW w:w="199" w:type="pct"/>
          </w:tcPr>
          <w:p w14:paraId="56804469" w14:textId="37D17910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1CD596C" w14:textId="7A1E3BC4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CD、教學電子書、書後圖卡、小白板、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74E7D00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閱讀評量</w:t>
            </w:r>
          </w:p>
          <w:p w14:paraId="7C257AA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0DEC3F95" w14:textId="44E05E12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態度評量</w:t>
            </w:r>
          </w:p>
        </w:tc>
        <w:tc>
          <w:tcPr>
            <w:tcW w:w="325" w:type="pct"/>
          </w:tcPr>
          <w:p w14:paraId="6E85B1E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安全教育</w:t>
            </w:r>
          </w:p>
          <w:p w14:paraId="3B4FE536" w14:textId="1A07C5B0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安E10關注校園安全的事件。</w:t>
            </w:r>
          </w:p>
        </w:tc>
      </w:tr>
      <w:tr w:rsidR="006714DC" w:rsidRPr="00A07A80" w14:paraId="42993EE5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49F6771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22505A08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7F9AB8BF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DAE8167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5AA73CBC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</w:tcPr>
          <w:p w14:paraId="5CD1DCED" w14:textId="3737BCB1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三、鬥鬧熱</w:t>
            </w:r>
          </w:p>
        </w:tc>
        <w:tc>
          <w:tcPr>
            <w:tcW w:w="250" w:type="pct"/>
          </w:tcPr>
          <w:p w14:paraId="7A1547C3" w14:textId="704E9E47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4.</w:t>
            </w:r>
            <w:r w:rsidRPr="00CB6A5D">
              <w:rPr>
                <w:rFonts w:ascii="標楷體" w:eastAsia="標楷體" w:hAnsi="標楷體" w:hint="eastAsia"/>
                <w:sz w:val="20"/>
              </w:rPr>
              <w:t>辦桌</w:t>
            </w:r>
          </w:p>
        </w:tc>
        <w:tc>
          <w:tcPr>
            <w:tcW w:w="371" w:type="pct"/>
          </w:tcPr>
          <w:p w14:paraId="77EA3C5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701A4FA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3C6E25A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68A7B19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0453D41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1D6EF19D" w14:textId="1EFCCDC7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人互動協調，提升團隊合作的能力。</w:t>
            </w:r>
          </w:p>
        </w:tc>
        <w:tc>
          <w:tcPr>
            <w:tcW w:w="559" w:type="pct"/>
          </w:tcPr>
          <w:p w14:paraId="34D9E5D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2652F33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5749993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4437CB8F" w14:textId="3D86AB37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</w:tc>
        <w:tc>
          <w:tcPr>
            <w:tcW w:w="568" w:type="pct"/>
          </w:tcPr>
          <w:p w14:paraId="64FE33A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071092A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Ac-Ⅱ-2客語淺易慣用熟語。</w:t>
            </w:r>
          </w:p>
          <w:p w14:paraId="21D76D6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Ad-Ⅱ-2客語簡短詩歌。</w:t>
            </w:r>
          </w:p>
          <w:p w14:paraId="608D0CF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  <w:vertAlign w:val="superscript"/>
              </w:rPr>
              <w:t>◎</w:t>
            </w:r>
            <w:r w:rsidRPr="00CB6A5D">
              <w:rPr>
                <w:rFonts w:ascii="標楷體" w:eastAsia="標楷體" w:hAnsi="標楷體" w:hint="eastAsia"/>
                <w:sz w:val="20"/>
              </w:rPr>
              <w:t>Ba-Ⅱ-2社交稱謂。</w:t>
            </w:r>
          </w:p>
          <w:p w14:paraId="1E3745E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Bd-Ⅱ-1客家社區關懷。</w:t>
            </w:r>
          </w:p>
          <w:p w14:paraId="2B88F748" w14:textId="4982B25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Cd-Ⅱ-1社區人文景觀。</w:t>
            </w:r>
          </w:p>
        </w:tc>
        <w:tc>
          <w:tcPr>
            <w:tcW w:w="584" w:type="pct"/>
          </w:tcPr>
          <w:p w14:paraId="203BCC7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1.能正確朗讀課文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並認讀課文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中的重要語詞。</w:t>
            </w:r>
          </w:p>
          <w:p w14:paraId="3120F92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2.能閱讀課文中的客語文，並進行大意分析。</w:t>
            </w:r>
          </w:p>
          <w:p w14:paraId="590439C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3.能用形狀來進行客語書寫並發表。</w:t>
            </w:r>
          </w:p>
          <w:p w14:paraId="40833FD3" w14:textId="12290F2A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4.能用客語進行發表與討論，傳達自己的想法。</w:t>
            </w:r>
          </w:p>
        </w:tc>
        <w:tc>
          <w:tcPr>
            <w:tcW w:w="587" w:type="pct"/>
          </w:tcPr>
          <w:p w14:paraId="4C37748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067D663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老師問學生是否參加過「辦桌」，並進一步討論什麼時候會「辦桌」，藉此進入課文教學。</w:t>
            </w:r>
          </w:p>
          <w:p w14:paraId="13C5F37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2C18EBC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5319EDD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：大家來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課文</w:t>
            </w:r>
          </w:p>
          <w:p w14:paraId="24C5FB9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1.老師播放教學電子書中的課文情境掛圖，師生共同討論掛圖內容，引導學生進入課文情境。</w:t>
            </w:r>
          </w:p>
          <w:p w14:paraId="5A51A95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2.播放CD或教學電子書，讓學生聆聽課文內容，老師再帶領學生朗讀，講解課文內容、語詞，指導其發音，並引導學生認識方音差。</w:t>
            </w:r>
          </w:p>
          <w:p w14:paraId="09D983F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3.根據課文內容提問，協助學生理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解文本。</w:t>
            </w:r>
          </w:p>
          <w:p w14:paraId="78A9222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4.參考「課文拼圖」進行教學遊戲。</w:t>
            </w:r>
          </w:p>
          <w:p w14:paraId="0634641D" w14:textId="0B910B11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5.播放CD或教學電子書，引導學生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唱跳本課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歌曲。</w:t>
            </w:r>
          </w:p>
        </w:tc>
        <w:tc>
          <w:tcPr>
            <w:tcW w:w="199" w:type="pct"/>
          </w:tcPr>
          <w:p w14:paraId="22F15393" w14:textId="5662423F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F1FFA3B" w14:textId="12945823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</w:t>
            </w:r>
          </w:p>
        </w:tc>
        <w:tc>
          <w:tcPr>
            <w:tcW w:w="305" w:type="pct"/>
          </w:tcPr>
          <w:p w14:paraId="6005E3B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5CFEF69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28CF7C62" w14:textId="3C4707C0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閱讀評量</w:t>
            </w:r>
          </w:p>
        </w:tc>
        <w:tc>
          <w:tcPr>
            <w:tcW w:w="325" w:type="pct"/>
          </w:tcPr>
          <w:p w14:paraId="0C01251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多元文化教育</w:t>
            </w:r>
          </w:p>
          <w:p w14:paraId="22F9DDF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多E2建立自己的文化認同與意識。</w:t>
            </w:r>
          </w:p>
          <w:p w14:paraId="3AE37200" w14:textId="66C54669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多E6了解各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文化間的多樣性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與差異性。</w:t>
            </w:r>
          </w:p>
        </w:tc>
      </w:tr>
      <w:tr w:rsidR="006714DC" w:rsidRPr="00A07A80" w14:paraId="1D0A0BDD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C0EA951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十四</w:t>
            </w:r>
          </w:p>
          <w:p w14:paraId="29823EE6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04B3D96C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2A8ABE0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1BD6673A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284" w:type="pct"/>
          </w:tcPr>
          <w:p w14:paraId="0B42CE0E" w14:textId="392B29C0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三、鬥鬧熱</w:t>
            </w:r>
          </w:p>
        </w:tc>
        <w:tc>
          <w:tcPr>
            <w:tcW w:w="250" w:type="pct"/>
          </w:tcPr>
          <w:p w14:paraId="1CE79920" w14:textId="47ED6B0A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4.</w:t>
            </w:r>
            <w:r w:rsidRPr="00CB6A5D">
              <w:rPr>
                <w:rFonts w:ascii="標楷體" w:eastAsia="標楷體" w:hAnsi="標楷體" w:hint="eastAsia"/>
                <w:sz w:val="20"/>
              </w:rPr>
              <w:t>辦桌</w:t>
            </w:r>
          </w:p>
        </w:tc>
        <w:tc>
          <w:tcPr>
            <w:tcW w:w="371" w:type="pct"/>
          </w:tcPr>
          <w:p w14:paraId="636F071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356FAEE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1894F06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24D7E3F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0950F27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7BEA1047" w14:textId="01738001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協調，提升團隊合作的能力。</w:t>
            </w:r>
          </w:p>
        </w:tc>
        <w:tc>
          <w:tcPr>
            <w:tcW w:w="559" w:type="pct"/>
          </w:tcPr>
          <w:p w14:paraId="3601CA7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7DC11CE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747EDCC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41E898B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  <w:p w14:paraId="1338211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4-Ⅱ-3</w:t>
            </w:r>
          </w:p>
          <w:p w14:paraId="5D7F61B6" w14:textId="6B594890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能組織客語文常用的語句。</w:t>
            </w:r>
          </w:p>
        </w:tc>
        <w:tc>
          <w:tcPr>
            <w:tcW w:w="568" w:type="pct"/>
          </w:tcPr>
          <w:p w14:paraId="02013BB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045B92F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Ab-Ⅱ-2客語基礎語詞。</w:t>
            </w:r>
          </w:p>
          <w:p w14:paraId="4822319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Ac-Ⅱ-2客語淺易慣用熟語。</w:t>
            </w:r>
          </w:p>
          <w:p w14:paraId="62D5B4E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Ae-Ⅱ-2客語簡易說話技巧</w:t>
            </w:r>
            <w:r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7AD46EF0" w14:textId="3B8AF0C4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Bb-Ⅱ-2簡易生活應對。</w:t>
            </w:r>
          </w:p>
        </w:tc>
        <w:tc>
          <w:tcPr>
            <w:tcW w:w="584" w:type="pct"/>
          </w:tcPr>
          <w:p w14:paraId="6729788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聽懂本課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中喜宴辦桌場景與形狀的客語說法及其基礎漢字，並運用語詞造句。</w:t>
            </w:r>
          </w:p>
          <w:p w14:paraId="42B0D5A3" w14:textId="3D02764A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2.能用客語進行發表與討論，傳達自己的想法。</w:t>
            </w:r>
          </w:p>
        </w:tc>
        <w:tc>
          <w:tcPr>
            <w:tcW w:w="587" w:type="pct"/>
          </w:tcPr>
          <w:p w14:paraId="2280D02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（二）活動二：語詞練習</w:t>
            </w:r>
          </w:p>
          <w:p w14:paraId="42BDFE6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1.播放CD或教學電子書，讓學生聆聽「語詞練習」內容，老師再帶領學生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誦，講解語詞並指導學生正確發音。</w:t>
            </w:r>
          </w:p>
          <w:p w14:paraId="0DD64D0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7156C11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3.老師帶領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學生念讀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「語詞造句」，講解句意及結構，讓學生理解語詞之應用。</w:t>
            </w:r>
          </w:p>
          <w:p w14:paraId="28397EB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/>
                <w:sz w:val="20"/>
              </w:rPr>
              <w:t>4.</w:t>
            </w:r>
            <w:r w:rsidRPr="00CB6A5D">
              <w:rPr>
                <w:rFonts w:ascii="標楷體" w:eastAsia="標楷體" w:hAnsi="標楷體" w:hint="eastAsia"/>
                <w:sz w:val="20"/>
              </w:rPr>
              <w:t>參考「麼个東西麼个形」進行教學遊戲。</w:t>
            </w:r>
          </w:p>
          <w:p w14:paraId="1500B026" w14:textId="40C029A6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5.</w:t>
            </w:r>
            <w:r w:rsidRPr="00CB6A5D">
              <w:rPr>
                <w:rFonts w:ascii="標楷體" w:eastAsia="標楷體" w:hAnsi="標楷體" w:hint="eastAsia"/>
                <w:sz w:val="20"/>
              </w:rPr>
              <w:t>參考教學補給站，補充「其他个形仔」。</w:t>
            </w:r>
          </w:p>
        </w:tc>
        <w:tc>
          <w:tcPr>
            <w:tcW w:w="199" w:type="pct"/>
          </w:tcPr>
          <w:p w14:paraId="567264CA" w14:textId="270A8AFD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427" w:type="pct"/>
          </w:tcPr>
          <w:p w14:paraId="7D91820E" w14:textId="5A82E2E7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CD、教學電子書、書後圖卡、小白板、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6A478D5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5605F8C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523749C6" w14:textId="3E25D0A5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態度評量</w:t>
            </w:r>
          </w:p>
        </w:tc>
        <w:tc>
          <w:tcPr>
            <w:tcW w:w="325" w:type="pct"/>
          </w:tcPr>
          <w:p w14:paraId="4BC2286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多元文化教育</w:t>
            </w:r>
          </w:p>
          <w:p w14:paraId="7295B94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多E2建立自己的文化認同與意識。</w:t>
            </w:r>
          </w:p>
          <w:p w14:paraId="2E15FFFB" w14:textId="74F2F220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多E6了解各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文化間的多樣性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與差異性。</w:t>
            </w:r>
          </w:p>
        </w:tc>
      </w:tr>
      <w:tr w:rsidR="006714DC" w:rsidRPr="00A07A80" w14:paraId="3A3F9434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75E24C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十五</w:t>
            </w:r>
          </w:p>
          <w:p w14:paraId="36773C40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174F3766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0CF6DB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6D670F3D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</w:tcPr>
          <w:p w14:paraId="25C095A4" w14:textId="273F9B28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三、鬥鬧熱</w:t>
            </w:r>
          </w:p>
        </w:tc>
        <w:tc>
          <w:tcPr>
            <w:tcW w:w="250" w:type="pct"/>
          </w:tcPr>
          <w:p w14:paraId="68397F6E" w14:textId="4E3005CD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4.</w:t>
            </w:r>
            <w:r w:rsidRPr="00CB6A5D">
              <w:rPr>
                <w:rFonts w:ascii="標楷體" w:eastAsia="標楷體" w:hAnsi="標楷體" w:hint="eastAsia"/>
                <w:sz w:val="20"/>
              </w:rPr>
              <w:t>辦桌</w:t>
            </w:r>
          </w:p>
        </w:tc>
        <w:tc>
          <w:tcPr>
            <w:tcW w:w="371" w:type="pct"/>
          </w:tcPr>
          <w:p w14:paraId="47024AA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3DF5D90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1B93E55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13D227D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004FA99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00DA8A6A" w14:textId="0B29E611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559" w:type="pct"/>
          </w:tcPr>
          <w:p w14:paraId="5C43750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1-Ⅱ-2</w:t>
            </w:r>
          </w:p>
          <w:p w14:paraId="22ED87F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0D86540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7552014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660718B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394C194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  <w:p w14:paraId="377332E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4-Ⅱ-3</w:t>
            </w:r>
          </w:p>
          <w:p w14:paraId="5AFCA3C0" w14:textId="5974ADE5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能組織客語文常用的語句。</w:t>
            </w:r>
          </w:p>
        </w:tc>
        <w:tc>
          <w:tcPr>
            <w:tcW w:w="568" w:type="pct"/>
          </w:tcPr>
          <w:p w14:paraId="7020CA7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3504B55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Ab-Ⅱ-2客語基礎語詞。</w:t>
            </w:r>
          </w:p>
          <w:p w14:paraId="10AC95C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Ac-Ⅱ-2客語淺易慣用熟語。</w:t>
            </w:r>
          </w:p>
          <w:p w14:paraId="47FBCE3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Ae-Ⅱ-2客語簡易說話技巧</w:t>
            </w:r>
            <w:r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2922F324" w14:textId="2222C74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Bb-Ⅱ-2簡易生活應對。</w:t>
            </w:r>
          </w:p>
        </w:tc>
        <w:tc>
          <w:tcPr>
            <w:tcW w:w="584" w:type="pct"/>
          </w:tcPr>
          <w:p w14:paraId="68C5FF8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1.能用形狀來進行客語書寫並發表。</w:t>
            </w:r>
          </w:p>
          <w:p w14:paraId="3CD66AB8" w14:textId="0EE86491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2.能用客語進行發表與討論，傳達自己的想法。</w:t>
            </w:r>
          </w:p>
        </w:tc>
        <w:tc>
          <w:tcPr>
            <w:tcW w:w="587" w:type="pct"/>
          </w:tcPr>
          <w:p w14:paraId="0466BA9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（三）活動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會造句</w:t>
            </w:r>
          </w:p>
          <w:p w14:paraId="7410D0E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會造句」內容，老師再帶領學生複誦，並解說句型結構。</w:t>
            </w:r>
          </w:p>
          <w:p w14:paraId="442B018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2.請學生根據句型結構練習造句，並書寫在課本上，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老師巡堂檢視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，最後隨機或請自願的學生發表造句。</w:t>
            </w:r>
          </w:p>
          <w:p w14:paraId="40E6D9E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7341894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（四）活動四：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會講</w:t>
            </w:r>
          </w:p>
          <w:p w14:paraId="343BF19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會講」內容，老師再帶領學生複誦，並講解內容。</w:t>
            </w:r>
          </w:p>
          <w:p w14:paraId="7AAEDE8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2.參考「超級觀察員」進行教學活動。</w:t>
            </w:r>
          </w:p>
          <w:p w14:paraId="219BCA3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70AA874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（五）活動五：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會做</w:t>
            </w:r>
          </w:p>
          <w:p w14:paraId="5913EDE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會做」內容並作答。</w:t>
            </w:r>
          </w:p>
          <w:p w14:paraId="08C8E8FE" w14:textId="6C9AABB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2.視教學情況，可補充教學補給站的「童謠欣賞」。</w:t>
            </w:r>
          </w:p>
        </w:tc>
        <w:tc>
          <w:tcPr>
            <w:tcW w:w="199" w:type="pct"/>
          </w:tcPr>
          <w:p w14:paraId="1E9F0B14" w14:textId="04BB0598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5678B796" w14:textId="15D257FC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4186282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寫作評量</w:t>
            </w:r>
          </w:p>
          <w:p w14:paraId="52BE3BB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7027CD9B" w14:textId="67052754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閱讀評量</w:t>
            </w:r>
          </w:p>
        </w:tc>
        <w:tc>
          <w:tcPr>
            <w:tcW w:w="325" w:type="pct"/>
          </w:tcPr>
          <w:p w14:paraId="4BC2B18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多元文化教育</w:t>
            </w:r>
          </w:p>
          <w:p w14:paraId="07219D7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多E2建立自己的文化認同與意識。</w:t>
            </w:r>
          </w:p>
          <w:p w14:paraId="4207A487" w14:textId="2FA225F6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多E6了解各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文化間的多樣性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與差異性。</w:t>
            </w:r>
          </w:p>
        </w:tc>
      </w:tr>
      <w:tr w:rsidR="006714DC" w:rsidRPr="00A07A80" w14:paraId="7EB84DE7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255B78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十六</w:t>
            </w:r>
          </w:p>
          <w:p w14:paraId="1832D680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15BA00C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317EB5C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27AD2421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384FDB8F" w14:textId="7A971865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三、鬥鬧熱</w:t>
            </w:r>
          </w:p>
        </w:tc>
        <w:tc>
          <w:tcPr>
            <w:tcW w:w="250" w:type="pct"/>
          </w:tcPr>
          <w:p w14:paraId="6AA6C10F" w14:textId="118FC637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t>4.</w:t>
            </w:r>
            <w:r w:rsidRPr="00CB6A5D">
              <w:rPr>
                <w:rFonts w:ascii="標楷體" w:eastAsia="標楷體" w:hAnsi="標楷體" w:hint="eastAsia"/>
                <w:sz w:val="20"/>
              </w:rPr>
              <w:t>辦桌</w:t>
            </w:r>
          </w:p>
        </w:tc>
        <w:tc>
          <w:tcPr>
            <w:tcW w:w="371" w:type="pct"/>
          </w:tcPr>
          <w:p w14:paraId="616BD65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客-E-A1</w:t>
            </w:r>
          </w:p>
          <w:p w14:paraId="010AD0B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學習客語文，認識客家民情風俗，藉此培養良好生活習慣以促進身心健康、發展個人生命潛能。</w:t>
            </w:r>
          </w:p>
          <w:p w14:paraId="16F5D67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7031993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39CF3C8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1A493A90" w14:textId="5E5257DE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559" w:type="pct"/>
          </w:tcPr>
          <w:p w14:paraId="2B44E57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1-Ⅱ-2</w:t>
            </w:r>
          </w:p>
          <w:p w14:paraId="0D22B4F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0784E87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10D7897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37C2028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06585F30" w14:textId="28E7125D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</w:tc>
        <w:tc>
          <w:tcPr>
            <w:tcW w:w="568" w:type="pct"/>
          </w:tcPr>
          <w:p w14:paraId="1028216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074862BF" w14:textId="6E9697DA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Bb-Ⅱ-2簡易生活應對。</w:t>
            </w:r>
          </w:p>
        </w:tc>
        <w:tc>
          <w:tcPr>
            <w:tcW w:w="584" w:type="pct"/>
          </w:tcPr>
          <w:p w14:paraId="6E3D684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1.能用形狀來進行客語書寫並發表。</w:t>
            </w:r>
          </w:p>
          <w:p w14:paraId="7F00F69A" w14:textId="44D72E22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2.能用客語進行發表與討論，傳達自己的想法。</w:t>
            </w:r>
          </w:p>
        </w:tc>
        <w:tc>
          <w:tcPr>
            <w:tcW w:w="587" w:type="pct"/>
          </w:tcPr>
          <w:p w14:paraId="0E11B86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（六）活動六：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會聽</w:t>
            </w:r>
          </w:p>
          <w:p w14:paraId="58DB158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會聽」內容並作答。</w:t>
            </w:r>
          </w:p>
          <w:p w14:paraId="67D620B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2.師生可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互動方式對答，如：</w:t>
            </w:r>
          </w:p>
          <w:p w14:paraId="1CB2785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先生問：「阿華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愛買麼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个？」</w:t>
            </w:r>
          </w:p>
          <w:p w14:paraId="05C00D6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學生仔答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：「阿華愛買三角形个飯糰。」</w:t>
            </w:r>
          </w:p>
          <w:p w14:paraId="33CF1A2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以此類推，進行對答。</w:t>
            </w:r>
          </w:p>
          <w:p w14:paraId="2B2B666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3.視教學情況，可補充教學補給站的「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客家謎歌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」。</w:t>
            </w:r>
          </w:p>
          <w:p w14:paraId="3B03FFD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2379C79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（七）活動七：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會讀音標</w:t>
            </w:r>
          </w:p>
          <w:p w14:paraId="11EA134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會讀音標」內容，老師請學生拿出本課的拼音卡，再帶領學生拼讀本課所學的拼音，並指導其發音。</w:t>
            </w:r>
          </w:p>
          <w:p w14:paraId="5BF2E34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2.參考「音標心臟病」進行教學遊戲。</w:t>
            </w:r>
          </w:p>
          <w:p w14:paraId="100551F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3726354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三、統整活動</w:t>
            </w:r>
          </w:p>
          <w:p w14:paraId="63015B25" w14:textId="4FD73970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搭配教學電子書，複習本課所學。</w:t>
            </w:r>
          </w:p>
        </w:tc>
        <w:tc>
          <w:tcPr>
            <w:tcW w:w="199" w:type="pct"/>
          </w:tcPr>
          <w:p w14:paraId="4612752E" w14:textId="0EC36A90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4D263E47" w14:textId="79DBC6DD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CD、教學電子書、書後圖卡、小白板、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7F69011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4F2FF818" w14:textId="7A5BFCD0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</w:tc>
        <w:tc>
          <w:tcPr>
            <w:tcW w:w="325" w:type="pct"/>
          </w:tcPr>
          <w:p w14:paraId="35FEA49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多元文化教育</w:t>
            </w:r>
          </w:p>
          <w:p w14:paraId="04FCCD1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多E2建立自己的文化認同與意識。</w:t>
            </w:r>
          </w:p>
          <w:p w14:paraId="7E4D8370" w14:textId="7153859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多E6了解各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文化間的多樣性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與差異性。</w:t>
            </w:r>
          </w:p>
        </w:tc>
      </w:tr>
      <w:tr w:rsidR="006714DC" w:rsidRPr="00A07A80" w14:paraId="5DDE4F5C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F919E9C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十七</w:t>
            </w:r>
          </w:p>
          <w:p w14:paraId="107EC514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6A5B5439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CBB053E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DC50300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</w:tcPr>
          <w:p w14:paraId="4A10EAEB" w14:textId="2C3A286A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三、鬥鬧熱</w:t>
            </w:r>
          </w:p>
        </w:tc>
        <w:tc>
          <w:tcPr>
            <w:tcW w:w="250" w:type="pct"/>
          </w:tcPr>
          <w:p w14:paraId="061123FF" w14:textId="4E2D2387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5.做生日</w:t>
            </w:r>
          </w:p>
        </w:tc>
        <w:tc>
          <w:tcPr>
            <w:tcW w:w="371" w:type="pct"/>
          </w:tcPr>
          <w:p w14:paraId="1801C26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168BD2B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0D1EB20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6D9FCB2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264225A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5A9EB352" w14:textId="52AB93BE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具備客語文溝通能力，與他人建立良好關係，樂於與人互動協調，提升團隊合作的能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力。</w:t>
            </w:r>
          </w:p>
        </w:tc>
        <w:tc>
          <w:tcPr>
            <w:tcW w:w="559" w:type="pct"/>
          </w:tcPr>
          <w:p w14:paraId="224C76D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6A76E3B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6E0A379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1902CB4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1B3E658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155227C9" w14:textId="43C8A422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</w:tc>
        <w:tc>
          <w:tcPr>
            <w:tcW w:w="568" w:type="pct"/>
          </w:tcPr>
          <w:p w14:paraId="52553E2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2B3D28E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6457A14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10D3F05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Ad-Ⅱ-1</w:t>
            </w:r>
          </w:p>
          <w:p w14:paraId="0BCCF914" w14:textId="2DB76277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客語簡短文章。</w:t>
            </w:r>
          </w:p>
        </w:tc>
        <w:tc>
          <w:tcPr>
            <w:tcW w:w="584" w:type="pct"/>
          </w:tcPr>
          <w:p w14:paraId="6341B6C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1.能正確朗讀課文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並認讀課文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中的重要語詞。</w:t>
            </w:r>
          </w:p>
          <w:p w14:paraId="6B0CC7E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2.能閱讀課文中的</w:t>
            </w:r>
            <w:r>
              <w:rPr>
                <w:rFonts w:ascii="標楷體" w:eastAsia="標楷體" w:hAnsi="標楷體" w:hint="eastAsia"/>
                <w:sz w:val="20"/>
              </w:rPr>
              <w:t>客語</w:t>
            </w:r>
            <w:r w:rsidRPr="00CB6A5D">
              <w:rPr>
                <w:rFonts w:ascii="標楷體" w:eastAsia="標楷體" w:hAnsi="標楷體" w:hint="eastAsia"/>
                <w:sz w:val="20"/>
              </w:rPr>
              <w:t>文，並進行大意分析。</w:t>
            </w:r>
          </w:p>
          <w:p w14:paraId="517C2A70" w14:textId="645EC9AE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3.能用客語進行發表與討論，傳達自己的想法。</w:t>
            </w:r>
          </w:p>
        </w:tc>
        <w:tc>
          <w:tcPr>
            <w:tcW w:w="587" w:type="pct"/>
          </w:tcPr>
          <w:p w14:paraId="236BF85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0023238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老師問學生是否有過生日的經驗？除了生日快樂，別人還對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你說過哪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些祝福的話？請自願的學生分享，並藉此進入課文教學。</w:t>
            </w:r>
          </w:p>
          <w:p w14:paraId="5F16F0E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0E246EE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26BEDFB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：大家來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課文</w:t>
            </w:r>
          </w:p>
          <w:p w14:paraId="0398725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1.老師播放教學電子書中的課文情境掛圖，師生共同討論掛圖內容，引導學生進入課文情境。</w:t>
            </w:r>
          </w:p>
          <w:p w14:paraId="0A67B38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2.播放CD或教學電子書，讓學生聆聽課文內容，老師再帶領學生朗讀，講解課文內容、語詞，指導其發音，並引導學生認識方音差。</w:t>
            </w:r>
          </w:p>
          <w:p w14:paraId="475DEFF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3.根據課文內容提問，協助學生理解文本。</w:t>
            </w:r>
          </w:p>
          <w:p w14:paraId="79CAE47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4.參考「課文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大亂鬥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進行教學遊戲。</w:t>
            </w:r>
          </w:p>
          <w:p w14:paraId="2374F10B" w14:textId="77AB82FE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5.播放CD或教學電子書，讓學生跟著說白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節奏念唱課文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</w:tc>
        <w:tc>
          <w:tcPr>
            <w:tcW w:w="199" w:type="pct"/>
          </w:tcPr>
          <w:p w14:paraId="584FEB1E" w14:textId="09CD3B7E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0CFBB99D" w14:textId="217015EF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</w:t>
            </w:r>
          </w:p>
        </w:tc>
        <w:tc>
          <w:tcPr>
            <w:tcW w:w="305" w:type="pct"/>
          </w:tcPr>
          <w:p w14:paraId="64063E6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300C7C1A" w14:textId="5E94C152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</w:tc>
        <w:tc>
          <w:tcPr>
            <w:tcW w:w="325" w:type="pct"/>
          </w:tcPr>
          <w:p w14:paraId="0BC940B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家庭教育</w:t>
            </w:r>
          </w:p>
          <w:p w14:paraId="6A01B088" w14:textId="42C41208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家E7表達對家庭成員的關心與情感。</w:t>
            </w:r>
          </w:p>
        </w:tc>
      </w:tr>
      <w:tr w:rsidR="006714DC" w:rsidRPr="00A07A80" w14:paraId="1C3E4840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976339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十八</w:t>
            </w:r>
          </w:p>
          <w:p w14:paraId="2EC663A4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0BE94D91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05175FE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20283B3C" w14:textId="77777777" w:rsidR="006714DC" w:rsidRPr="00D10DE7" w:rsidRDefault="006714DC" w:rsidP="006714D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42753BD9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proofErr w:type="gramEnd"/>
          </w:p>
        </w:tc>
        <w:tc>
          <w:tcPr>
            <w:tcW w:w="284" w:type="pct"/>
          </w:tcPr>
          <w:p w14:paraId="2685BF83" w14:textId="76F4922C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三、鬥鬧熱</w:t>
            </w:r>
          </w:p>
        </w:tc>
        <w:tc>
          <w:tcPr>
            <w:tcW w:w="250" w:type="pct"/>
          </w:tcPr>
          <w:p w14:paraId="7410C999" w14:textId="1F9896F3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5.做生日</w:t>
            </w:r>
          </w:p>
        </w:tc>
        <w:tc>
          <w:tcPr>
            <w:tcW w:w="371" w:type="pct"/>
          </w:tcPr>
          <w:p w14:paraId="1B4FC79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5EA82D4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74DE566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10A4DA0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1F4CEBB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4312D796" w14:textId="64FC065A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提升團隊合作的能力。</w:t>
            </w:r>
          </w:p>
        </w:tc>
        <w:tc>
          <w:tcPr>
            <w:tcW w:w="559" w:type="pct"/>
          </w:tcPr>
          <w:p w14:paraId="6F493F8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6817F9A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7AD0ADF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32AECF1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774AC69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0AB0B18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  <w:p w14:paraId="379622B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4-Ⅱ-3</w:t>
            </w:r>
          </w:p>
          <w:p w14:paraId="44E569A3" w14:textId="15BD93B4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能組織客語文常用的語句。</w:t>
            </w:r>
          </w:p>
        </w:tc>
        <w:tc>
          <w:tcPr>
            <w:tcW w:w="568" w:type="pct"/>
          </w:tcPr>
          <w:p w14:paraId="13FA153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7C0D464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Ab-Ⅱ-2客語基礎語詞。</w:t>
            </w:r>
          </w:p>
          <w:p w14:paraId="244E2DC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663FA57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32BC264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Ad-Ⅱ-1</w:t>
            </w:r>
          </w:p>
          <w:p w14:paraId="7714DC9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客語簡短文章。</w:t>
            </w:r>
          </w:p>
          <w:p w14:paraId="765F572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Ae-Ⅱ-2客語簡易說話技巧</w:t>
            </w:r>
            <w:r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30126B61" w14:textId="42A0871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Bb-Ⅱ-2簡易生活應對。</w:t>
            </w:r>
          </w:p>
        </w:tc>
        <w:tc>
          <w:tcPr>
            <w:tcW w:w="584" w:type="pct"/>
          </w:tcPr>
          <w:p w14:paraId="5E4ACAA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聽懂並正確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使用本課的祝福語，並運用在語詞造句。</w:t>
            </w:r>
          </w:p>
          <w:p w14:paraId="764E5F6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2.能用客語書寫並發表祝福語。</w:t>
            </w:r>
          </w:p>
          <w:p w14:paraId="4DAE47EC" w14:textId="37AE1B34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3.能用客語進行發表與討論，傳達自己的想法。</w:t>
            </w:r>
          </w:p>
        </w:tc>
        <w:tc>
          <w:tcPr>
            <w:tcW w:w="587" w:type="pct"/>
          </w:tcPr>
          <w:p w14:paraId="2D56633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（二）活動二：語詞練習</w:t>
            </w:r>
          </w:p>
          <w:p w14:paraId="662A3B0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1.播放CD或教學電子書，讓學生聆聽「語詞練習」內容，老師再帶領學生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誦，並講解內容。</w:t>
            </w:r>
          </w:p>
          <w:p w14:paraId="7D2879C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2.師生共同討論這些祝福語祝福的對象和適用的場合。</w:t>
            </w:r>
          </w:p>
          <w:p w14:paraId="14D3A9A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3.參考「嘴甜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得人惜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」進行教學遊戲。</w:t>
            </w:r>
          </w:p>
          <w:p w14:paraId="171FF23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3F9AEDB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（三）活動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會造句</w:t>
            </w:r>
          </w:p>
          <w:p w14:paraId="359E238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會造句」內容，老師再帶領學生複誦。</w:t>
            </w:r>
          </w:p>
          <w:p w14:paraId="0EC5C5A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2.老師請學生根據句型結構，練習造句，並書寫在紙上，老師隨機或請自願的學生發表，並回收書寫紙批改，於下堂課發還，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請學生黏貼在課本上。</w:t>
            </w:r>
          </w:p>
          <w:p w14:paraId="543CD98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3D71266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（四）活動四：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會講</w:t>
            </w:r>
          </w:p>
          <w:p w14:paraId="38DAC62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會講」內容，老師再帶領學生複誦，並講解內容。</w:t>
            </w:r>
          </w:p>
          <w:p w14:paraId="320A00DA" w14:textId="3BF1DC94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2.視教學情況，可補充教學補給站的「各種場合常見个祝福語」。</w:t>
            </w:r>
          </w:p>
        </w:tc>
        <w:tc>
          <w:tcPr>
            <w:tcW w:w="199" w:type="pct"/>
          </w:tcPr>
          <w:p w14:paraId="44CF760C" w14:textId="48A7FBFF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65F095CE" w14:textId="6F7B447E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CD、教學電子書、書後圖卡、小白板、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66FF945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75EA2C6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33B6A67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態度評量</w:t>
            </w:r>
          </w:p>
          <w:p w14:paraId="59AFEBCE" w14:textId="011BFEE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寫作評量</w:t>
            </w:r>
          </w:p>
        </w:tc>
        <w:tc>
          <w:tcPr>
            <w:tcW w:w="325" w:type="pct"/>
          </w:tcPr>
          <w:p w14:paraId="2A0F23E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家庭教育</w:t>
            </w:r>
          </w:p>
          <w:p w14:paraId="4CF63439" w14:textId="21E07CE1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家E7表達對家庭成員的關心與情感。</w:t>
            </w:r>
          </w:p>
        </w:tc>
      </w:tr>
      <w:tr w:rsidR="006714DC" w:rsidRPr="00A07A80" w14:paraId="777972F5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66750D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十九</w:t>
            </w:r>
          </w:p>
          <w:p w14:paraId="21A5373C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5A44C586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B5A7F85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79DAE2FC" w14:textId="77777777" w:rsidR="006714DC" w:rsidRPr="00D10DE7" w:rsidRDefault="006714DC" w:rsidP="006714DC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5D42DD4C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</w:tcPr>
          <w:p w14:paraId="6930A145" w14:textId="3C2398AC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三、鬥鬧熱</w:t>
            </w:r>
          </w:p>
        </w:tc>
        <w:tc>
          <w:tcPr>
            <w:tcW w:w="250" w:type="pct"/>
          </w:tcPr>
          <w:p w14:paraId="09A7CD27" w14:textId="3CA4C0E9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5.做生日</w:t>
            </w:r>
          </w:p>
        </w:tc>
        <w:tc>
          <w:tcPr>
            <w:tcW w:w="371" w:type="pct"/>
          </w:tcPr>
          <w:p w14:paraId="338C84F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30D68CA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31DF3CC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5C2BBB7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具備客語文基本聽、說、讀、寫的能力，並能運用客語文進行日常生活的表達。</w:t>
            </w:r>
          </w:p>
          <w:p w14:paraId="14C4ADC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客-E-C2</w:t>
            </w:r>
          </w:p>
          <w:p w14:paraId="05761907" w14:textId="584AD546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559" w:type="pct"/>
          </w:tcPr>
          <w:p w14:paraId="236BF95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004952F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1801088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7AB0F65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71E8356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1EAADC70" w14:textId="7455270D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</w:tc>
        <w:tc>
          <w:tcPr>
            <w:tcW w:w="568" w:type="pct"/>
          </w:tcPr>
          <w:p w14:paraId="71260D6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5BDCFC3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Ab-Ⅱ-2客語基礎語詞。</w:t>
            </w:r>
          </w:p>
          <w:p w14:paraId="47C3B13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3971E3B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1BD785B0" w14:textId="6139DCCA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Bb-Ⅱ-2簡易生活應對。</w:t>
            </w:r>
          </w:p>
        </w:tc>
        <w:tc>
          <w:tcPr>
            <w:tcW w:w="584" w:type="pct"/>
          </w:tcPr>
          <w:p w14:paraId="0FE23F1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1.能用客語書寫並發表祝福語。</w:t>
            </w:r>
          </w:p>
          <w:p w14:paraId="363071FA" w14:textId="759AB7C2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2.能用客語進行發表與討論，傳達自己的想法。</w:t>
            </w:r>
          </w:p>
        </w:tc>
        <w:tc>
          <w:tcPr>
            <w:tcW w:w="587" w:type="pct"/>
          </w:tcPr>
          <w:p w14:paraId="4B8870F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（五）活動五：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會做</w:t>
            </w:r>
          </w:p>
          <w:p w14:paraId="4C632F6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會做」內容並作答。</w:t>
            </w:r>
          </w:p>
          <w:p w14:paraId="141ED45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2.師生共同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討論各題答案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，老師可隨機或指定學生說明作答根據。</w:t>
            </w:r>
          </w:p>
          <w:p w14:paraId="7DC5F25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3.視教學情況，可補充教學補給站的「情境對話」。</w:t>
            </w:r>
          </w:p>
          <w:p w14:paraId="2DEEC56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3C18CDE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（六）活動六：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會聽</w:t>
            </w:r>
          </w:p>
          <w:p w14:paraId="1EA0C31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會聽」內容並作答。</w:t>
            </w:r>
          </w:p>
          <w:p w14:paraId="1868C92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2.師生可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互動方式對答，最後請全班完整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的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念讀一次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答案。</w:t>
            </w:r>
          </w:p>
          <w:p w14:paraId="06F8E24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150DE88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（七）活動七：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會讀音標</w:t>
            </w:r>
          </w:p>
          <w:p w14:paraId="519F67D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播放CD或教學電子書，讓學生聆聽「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會讀音標」內容，老師請學生拿出本課的拼音卡，再帶領學生拼讀本課所學的拼音，並指導其發音。</w:t>
            </w:r>
          </w:p>
          <w:p w14:paraId="6B5FEEF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5A601CC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7B9150C5" w14:textId="343BDE79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搭配教學電子書，複習本課所學。</w:t>
            </w:r>
          </w:p>
        </w:tc>
        <w:tc>
          <w:tcPr>
            <w:tcW w:w="199" w:type="pct"/>
          </w:tcPr>
          <w:p w14:paraId="10D48450" w14:textId="77D290EF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43E4B685" w14:textId="640F1DE1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CD、教學電子書、書後圖卡、小白板、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32FA20B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閱讀評量</w:t>
            </w:r>
          </w:p>
          <w:p w14:paraId="383AF4C4" w14:textId="40C626D5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</w:tc>
        <w:tc>
          <w:tcPr>
            <w:tcW w:w="325" w:type="pct"/>
          </w:tcPr>
          <w:p w14:paraId="0CCC9A1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家庭教育</w:t>
            </w:r>
          </w:p>
          <w:p w14:paraId="48CCE4FC" w14:textId="2041111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家E7表達對家庭成員的關心與情感。</w:t>
            </w:r>
          </w:p>
        </w:tc>
      </w:tr>
      <w:tr w:rsidR="006714DC" w:rsidRPr="00A07A80" w14:paraId="7D76B356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93C11ED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二十</w:t>
            </w:r>
          </w:p>
          <w:p w14:paraId="60885A62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6A003EA9" w14:textId="77777777" w:rsidR="006714DC" w:rsidRPr="00D10DE7" w:rsidRDefault="006714DC" w:rsidP="006714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70CA2A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50086EE5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</w:tcPr>
          <w:p w14:paraId="6E932586" w14:textId="7B3A89C8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三、鬥鬧熱</w:t>
            </w:r>
          </w:p>
        </w:tc>
        <w:tc>
          <w:tcPr>
            <w:tcW w:w="250" w:type="pct"/>
          </w:tcPr>
          <w:p w14:paraId="1E1379D2" w14:textId="0FC4AE5A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5.做生日</w:t>
            </w:r>
          </w:p>
        </w:tc>
        <w:tc>
          <w:tcPr>
            <w:tcW w:w="371" w:type="pct"/>
          </w:tcPr>
          <w:p w14:paraId="49E4CA8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693B612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260C196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39362E6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客語文進行日常生活的表達。</w:t>
            </w:r>
          </w:p>
          <w:p w14:paraId="6E9FC81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客-E-C2</w:t>
            </w:r>
          </w:p>
          <w:p w14:paraId="6C3535BE" w14:textId="02CAFE0F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559" w:type="pct"/>
          </w:tcPr>
          <w:p w14:paraId="03D80E2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12A3765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23FF935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1EC533A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0E5A36A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505BACAA" w14:textId="35EE6620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</w:tc>
        <w:tc>
          <w:tcPr>
            <w:tcW w:w="568" w:type="pct"/>
          </w:tcPr>
          <w:p w14:paraId="0303081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2659ED6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Ab-Ⅱ-2客語基礎語詞。</w:t>
            </w:r>
          </w:p>
          <w:p w14:paraId="62F4CE0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6491A67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  <w:p w14:paraId="42ABB94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Ad-Ⅱ-1</w:t>
            </w:r>
          </w:p>
          <w:p w14:paraId="50EF024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客語簡短文章。</w:t>
            </w:r>
          </w:p>
          <w:p w14:paraId="7C3632F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Ae-Ⅱ-2客語簡易說話技巧。</w:t>
            </w:r>
          </w:p>
          <w:p w14:paraId="67FBCC4C" w14:textId="464DB573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Bb-Ⅱ-2簡易生活應對。</w:t>
            </w:r>
          </w:p>
        </w:tc>
        <w:tc>
          <w:tcPr>
            <w:tcW w:w="584" w:type="pct"/>
          </w:tcPr>
          <w:p w14:paraId="13C5288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聽懂並正確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使用本課的祝福語，並運用在語詞造句。</w:t>
            </w:r>
          </w:p>
          <w:p w14:paraId="0DB19A3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2.能閱讀課文中的</w:t>
            </w:r>
            <w:r>
              <w:rPr>
                <w:rFonts w:ascii="標楷體" w:eastAsia="標楷體" w:hAnsi="標楷體" w:hint="eastAsia"/>
                <w:sz w:val="20"/>
              </w:rPr>
              <w:t>客語</w:t>
            </w:r>
            <w:r w:rsidRPr="00CB6A5D">
              <w:rPr>
                <w:rFonts w:ascii="標楷體" w:eastAsia="標楷體" w:hAnsi="標楷體" w:hint="eastAsia"/>
                <w:sz w:val="20"/>
              </w:rPr>
              <w:t>文，並進行大意分析。</w:t>
            </w:r>
          </w:p>
          <w:p w14:paraId="7176068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3.能用客語書寫並發表祝福語。</w:t>
            </w:r>
          </w:p>
          <w:p w14:paraId="41D977F2" w14:textId="57E514A6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4.能用客語進行發表與討論，傳達自己的想法。</w:t>
            </w:r>
          </w:p>
        </w:tc>
        <w:tc>
          <w:tcPr>
            <w:tcW w:w="587" w:type="pct"/>
          </w:tcPr>
          <w:p w14:paraId="0A5619B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2425738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老師問學生第四、五課的學習心得，並藉此進入「複習三」教學。</w:t>
            </w:r>
          </w:p>
          <w:p w14:paraId="4BCDA0B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2A9A64F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001F45B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（一）活動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：複習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</w:p>
          <w:p w14:paraId="4AC196D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1.播放CD或教學電子書，讓學生聆聽「複習三」內容並作答。</w:t>
            </w:r>
          </w:p>
          <w:p w14:paraId="7FC422B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/>
                <w:sz w:val="20"/>
              </w:rPr>
              <w:t>2.</w:t>
            </w:r>
            <w:r w:rsidRPr="00CB6A5D">
              <w:rPr>
                <w:rFonts w:ascii="標楷體" w:eastAsia="標楷體" w:hAnsi="標楷體" w:hint="eastAsia"/>
                <w:sz w:val="20"/>
              </w:rPr>
              <w:t>第一大題：師生可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互動式進行對答，老師亦可針對非答案之選項向學生提問，以達充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分複習之效。以第</w:t>
            </w:r>
            <w:r w:rsidRPr="00CB6A5D">
              <w:rPr>
                <w:rFonts w:ascii="標楷體" w:eastAsia="標楷體" w:hAnsi="標楷體"/>
                <w:sz w:val="20"/>
              </w:rPr>
              <w:t>1</w:t>
            </w:r>
            <w:r w:rsidRPr="00CB6A5D">
              <w:rPr>
                <w:rFonts w:ascii="標楷體" w:eastAsia="標楷體" w:hAnsi="標楷體" w:hint="eastAsia"/>
                <w:sz w:val="20"/>
              </w:rPr>
              <w:t>題選項</w:t>
            </w:r>
            <w:r w:rsidRPr="00CB6A5D">
              <w:rPr>
                <w:rFonts w:ascii="標楷體" w:eastAsia="標楷體" w:hAnsi="標楷體"/>
                <w:sz w:val="20"/>
              </w:rPr>
              <w:t>2</w:t>
            </w:r>
            <w:r w:rsidRPr="00CB6A5D">
              <w:rPr>
                <w:rFonts w:ascii="標楷體" w:eastAsia="標楷體" w:hAnsi="標楷體" w:hint="eastAsia"/>
                <w:sz w:val="20"/>
              </w:rPr>
              <w:t>為例，老師可問：「這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張桌仔麼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个形？」學生回答：「這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張桌仔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个形係四角个。」</w:t>
            </w:r>
          </w:p>
          <w:p w14:paraId="2274138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3.第二大題：看圖說祝福語，作答完畢老師隨機或請自願的學生發表答案。</w:t>
            </w:r>
          </w:p>
          <w:p w14:paraId="5A1E0E7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4.第三大題：聽CD念，把正確的聲、韻、調寫出來，老師可隨機或請自願的學生上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臺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書寫，最後再帶領全班念一次。</w:t>
            </w:r>
          </w:p>
          <w:p w14:paraId="4E1DBEB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6629C03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（二）活動二：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會讀故事</w:t>
            </w:r>
          </w:p>
          <w:p w14:paraId="6ABF694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1.老師播放CD或教學電子書，讓學生聆聽「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看圖講故事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」內容。</w:t>
            </w:r>
          </w:p>
          <w:p w14:paraId="4C3783B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2.老師協助學生分組，參考「</w:t>
            </w:r>
            <w:r w:rsidRPr="00CB6A5D">
              <w:rPr>
                <w:rFonts w:ascii="標楷體" w:eastAsia="新細明體-ExtB" w:hAnsi="新細明體" w:cs="新細明體-ExtB" w:hint="eastAsia"/>
                <w:sz w:val="20"/>
              </w:rPr>
              <w:t>𠊎</w:t>
            </w:r>
            <w:r w:rsidRPr="00CB6A5D">
              <w:rPr>
                <w:rFonts w:ascii="標楷體" w:eastAsia="標楷體" w:hAnsi="標楷體" w:hint="eastAsia"/>
                <w:sz w:val="20"/>
              </w:rPr>
              <w:t>會讀故事」進行教學活動，老師提問後，讓各組進行討論，並寫下討論結果。</w:t>
            </w:r>
          </w:p>
          <w:p w14:paraId="08C4EE0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3.老師隨機或請自願的組別派代表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發表意見，老師視情況給予指導或鼓勵。</w:t>
            </w:r>
          </w:p>
          <w:p w14:paraId="05EC67A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4.打開教學電子書，播放「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看圖講故事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」動畫，老師可視學生程度切換動畫字幕模式（國語／客語／無）。</w:t>
            </w:r>
          </w:p>
          <w:p w14:paraId="595019E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70FD7B6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三、統整活動</w:t>
            </w:r>
          </w:p>
          <w:p w14:paraId="4EDB4DD0" w14:textId="477497EE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搭配教學電子書，複習本堂課所學。</w:t>
            </w:r>
          </w:p>
        </w:tc>
        <w:tc>
          <w:tcPr>
            <w:tcW w:w="199" w:type="pct"/>
          </w:tcPr>
          <w:p w14:paraId="4E4508AB" w14:textId="5EF55A34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496A555F" w14:textId="05926771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CD、教學電子書、小白板、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白板筆</w:t>
            </w:r>
            <w:proofErr w:type="gramEnd"/>
          </w:p>
        </w:tc>
        <w:tc>
          <w:tcPr>
            <w:tcW w:w="305" w:type="pct"/>
          </w:tcPr>
          <w:p w14:paraId="5C9718C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閱讀評量</w:t>
            </w:r>
          </w:p>
          <w:p w14:paraId="2B9DF251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說話評量</w:t>
            </w:r>
          </w:p>
          <w:p w14:paraId="6565E278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  <w:p w14:paraId="0F5A01C5" w14:textId="10ADF5A8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態度評量</w:t>
            </w:r>
          </w:p>
        </w:tc>
        <w:tc>
          <w:tcPr>
            <w:tcW w:w="325" w:type="pct"/>
          </w:tcPr>
          <w:p w14:paraId="7CB5DC4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家庭教育</w:t>
            </w:r>
          </w:p>
          <w:p w14:paraId="0B029765" w14:textId="67CFD2F3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家E7表達對家庭成員的關心與情感。</w:t>
            </w:r>
          </w:p>
        </w:tc>
      </w:tr>
      <w:tr w:rsidR="006714DC" w:rsidRPr="00A07A80" w14:paraId="267BDA51" w14:textId="77777777" w:rsidTr="00ED6D0E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DCAEC8B" w14:textId="77777777" w:rsidR="006714DC" w:rsidRPr="00D10DE7" w:rsidRDefault="006714DC" w:rsidP="006714D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</w:t>
            </w:r>
            <w:proofErr w:type="gramStart"/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14:paraId="7CE16589" w14:textId="77777777" w:rsidR="006714DC" w:rsidRPr="00D10DE7" w:rsidRDefault="006714DC" w:rsidP="006714DC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6E013F30" w14:textId="77777777" w:rsidR="006714DC" w:rsidRPr="00D10DE7" w:rsidRDefault="006714DC" w:rsidP="006714DC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E20F8C" w14:textId="77777777" w:rsidR="006714DC" w:rsidRPr="00D10DE7" w:rsidRDefault="006714DC" w:rsidP="006714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3B7B321F" w14:textId="77777777" w:rsidR="006714DC" w:rsidRPr="00D10DE7" w:rsidRDefault="006714DC" w:rsidP="006714DC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</w:t>
            </w:r>
            <w:proofErr w:type="gramStart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)結業式(1530放學)</w:t>
            </w:r>
          </w:p>
          <w:p w14:paraId="003E94F3" w14:textId="77777777" w:rsidR="006714DC" w:rsidRPr="00D10DE7" w:rsidRDefault="006714DC" w:rsidP="006714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</w:t>
            </w:r>
            <w:proofErr w:type="gramStart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)寒假</w:t>
            </w:r>
          </w:p>
        </w:tc>
        <w:tc>
          <w:tcPr>
            <w:tcW w:w="284" w:type="pct"/>
          </w:tcPr>
          <w:p w14:paraId="7BE4DEE7" w14:textId="2ADCA199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三、鬥鬧熱</w:t>
            </w:r>
          </w:p>
        </w:tc>
        <w:tc>
          <w:tcPr>
            <w:tcW w:w="250" w:type="pct"/>
          </w:tcPr>
          <w:p w14:paraId="16483FB4" w14:textId="6D3044F1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5.做生日</w:t>
            </w:r>
          </w:p>
        </w:tc>
        <w:tc>
          <w:tcPr>
            <w:tcW w:w="371" w:type="pct"/>
          </w:tcPr>
          <w:p w14:paraId="40813CD2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客-E-A2</w:t>
            </w:r>
          </w:p>
          <w:p w14:paraId="3907270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透過客家經驗傳承與體驗，使學生具備以客語文思考的能力，並能運用所學處理日常生活的問題。</w:t>
            </w:r>
          </w:p>
          <w:p w14:paraId="6271D14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客-E-B1</w:t>
            </w:r>
          </w:p>
          <w:p w14:paraId="6CC0A0F3" w14:textId="43764312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具備客語文基本聽、說、讀、寫的能力，並能運用客語文進行日常生活的表</w:t>
            </w: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達。</w:t>
            </w:r>
          </w:p>
        </w:tc>
        <w:tc>
          <w:tcPr>
            <w:tcW w:w="559" w:type="pct"/>
          </w:tcPr>
          <w:p w14:paraId="2E36CB8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1-Ⅱ-2</w:t>
            </w:r>
          </w:p>
          <w:p w14:paraId="072AD03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能養成聆聽客語文的習慣。</w:t>
            </w:r>
          </w:p>
          <w:p w14:paraId="10827D1D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2-Ⅱ-3</w:t>
            </w:r>
          </w:p>
          <w:p w14:paraId="79067EAC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能以客語回應日常生活對話。</w:t>
            </w:r>
          </w:p>
          <w:p w14:paraId="09369515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3-Ⅱ-3</w:t>
            </w:r>
          </w:p>
          <w:p w14:paraId="0E01FF34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與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拼讀客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語的聲韻調。</w:t>
            </w:r>
          </w:p>
          <w:p w14:paraId="7DA826A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4-Ⅱ-3</w:t>
            </w:r>
          </w:p>
          <w:p w14:paraId="34EB6BD6" w14:textId="36E0FBA4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能組織客語文常用的語句。</w:t>
            </w:r>
          </w:p>
        </w:tc>
        <w:tc>
          <w:tcPr>
            <w:tcW w:w="568" w:type="pct"/>
          </w:tcPr>
          <w:p w14:paraId="772E70B3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Aa-Ⅱ-1客語聲韻調的認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唸與拼讀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4BA6838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Ab-Ⅱ-2客語基礎語詞。</w:t>
            </w:r>
          </w:p>
          <w:p w14:paraId="4E10BFA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Ac-Ⅱ-1</w:t>
            </w:r>
          </w:p>
          <w:p w14:paraId="4694B766" w14:textId="7395ACA1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客語基礎生活用語。</w:t>
            </w:r>
          </w:p>
        </w:tc>
        <w:tc>
          <w:tcPr>
            <w:tcW w:w="584" w:type="pct"/>
          </w:tcPr>
          <w:p w14:paraId="2062D48F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1.能用客語書寫並發表祝福語。</w:t>
            </w:r>
          </w:p>
          <w:p w14:paraId="524CA8E8" w14:textId="0A8146EC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2.能用客語進行發表與討論，傳達自己的想法。</w:t>
            </w:r>
          </w:p>
        </w:tc>
        <w:tc>
          <w:tcPr>
            <w:tcW w:w="587" w:type="pct"/>
          </w:tcPr>
          <w:p w14:paraId="1C8A7E7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一、引起動機</w:t>
            </w:r>
          </w:p>
          <w:p w14:paraId="08224D9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老師問學生第七冊的學習心得，藉此進入「總複習」教學。</w:t>
            </w:r>
          </w:p>
          <w:p w14:paraId="2707295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58CAC5A0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二、發展活動</w:t>
            </w:r>
          </w:p>
          <w:p w14:paraId="760C7A17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活動：總複習</w:t>
            </w:r>
          </w:p>
          <w:p w14:paraId="57B4C4EE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1.播放CD或教學電子書，讓學生聆聽「總複習」內容並作答。</w:t>
            </w:r>
          </w:p>
          <w:p w14:paraId="4CF3D2F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2.師生可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採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互動式對答，老師指定或請自願的學生發表答案。</w:t>
            </w:r>
          </w:p>
          <w:p w14:paraId="40F1859B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3.視教學情況，可補充教學補給站的「老古人言」。</w:t>
            </w:r>
          </w:p>
          <w:p w14:paraId="0C9F5B6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  <w:p w14:paraId="5882854A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lastRenderedPageBreak/>
              <w:t>三、統整活動</w:t>
            </w:r>
          </w:p>
          <w:p w14:paraId="61F8B8DA" w14:textId="22403FED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搭配教學電子書，</w:t>
            </w:r>
            <w:proofErr w:type="gramStart"/>
            <w:r w:rsidRPr="00CB6A5D">
              <w:rPr>
                <w:rFonts w:ascii="標楷體" w:eastAsia="標楷體" w:hAnsi="標楷體" w:hint="eastAsia"/>
                <w:sz w:val="20"/>
              </w:rPr>
              <w:t>複習本冊所</w:t>
            </w:r>
            <w:proofErr w:type="gramEnd"/>
            <w:r w:rsidRPr="00CB6A5D">
              <w:rPr>
                <w:rFonts w:ascii="標楷體" w:eastAsia="標楷體" w:hAnsi="標楷體" w:hint="eastAsia"/>
                <w:sz w:val="20"/>
              </w:rPr>
              <w:t>學。</w:t>
            </w:r>
          </w:p>
        </w:tc>
        <w:tc>
          <w:tcPr>
            <w:tcW w:w="199" w:type="pct"/>
          </w:tcPr>
          <w:p w14:paraId="1DD8649B" w14:textId="15E12AFC" w:rsidR="006714DC" w:rsidRPr="00A07A80" w:rsidRDefault="006714DC" w:rsidP="006714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/>
                <w:sz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19846E2" w14:textId="7A3ACEC0" w:rsidR="006714DC" w:rsidRPr="00A07A80" w:rsidRDefault="006714DC" w:rsidP="006714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CD、教學電子書</w:t>
            </w:r>
          </w:p>
        </w:tc>
        <w:tc>
          <w:tcPr>
            <w:tcW w:w="305" w:type="pct"/>
          </w:tcPr>
          <w:p w14:paraId="3D1A8759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閱讀評量</w:t>
            </w:r>
          </w:p>
          <w:p w14:paraId="19E404E6" w14:textId="3DC734E1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聽力評量</w:t>
            </w:r>
          </w:p>
        </w:tc>
        <w:tc>
          <w:tcPr>
            <w:tcW w:w="325" w:type="pct"/>
          </w:tcPr>
          <w:p w14:paraId="1E446386" w14:textId="77777777" w:rsidR="006714DC" w:rsidRPr="00CB6A5D" w:rsidRDefault="006714DC" w:rsidP="006714D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家庭教育</w:t>
            </w:r>
          </w:p>
          <w:p w14:paraId="5B9CB941" w14:textId="40AABF9B" w:rsidR="006714DC" w:rsidRPr="00A07A80" w:rsidRDefault="006714DC" w:rsidP="006714DC">
            <w:pPr>
              <w:adjustRightInd w:val="0"/>
              <w:snapToGrid w:val="0"/>
              <w:rPr>
                <w:kern w:val="2"/>
                <w:sz w:val="16"/>
              </w:rPr>
            </w:pPr>
            <w:r w:rsidRPr="00CB6A5D">
              <w:rPr>
                <w:rFonts w:ascii="標楷體" w:eastAsia="標楷體" w:hAnsi="標楷體" w:hint="eastAsia"/>
                <w:sz w:val="20"/>
              </w:rPr>
              <w:t>家E7表達對家庭成員的關心與情感。</w:t>
            </w:r>
          </w:p>
        </w:tc>
      </w:tr>
    </w:tbl>
    <w:p w14:paraId="787317E2" w14:textId="77777777" w:rsidR="00A36167" w:rsidRPr="00A07A80" w:rsidRDefault="00A36167" w:rsidP="00A07A80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72683DB9" w14:textId="63C5D296" w:rsidR="00A36167" w:rsidRPr="00A07A80" w:rsidRDefault="00A36167" w:rsidP="003840AF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 w:rsidR="003840AF">
        <w:rPr>
          <w:rFonts w:ascii="標楷體" w:eastAsia="標楷體" w:hAnsi="標楷體" w:hint="eastAsia"/>
          <w:color w:val="FF0000"/>
          <w:kern w:val="2"/>
          <w:sz w:val="28"/>
          <w:szCs w:val="28"/>
        </w:rPr>
        <w:t>四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3840AF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語文-客語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A36167" w:rsidRPr="00A07A80" w14:paraId="751FCC05" w14:textId="77777777" w:rsidTr="00A07A80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2414CF88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proofErr w:type="gramStart"/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</w:t>
            </w:r>
            <w:proofErr w:type="gramEnd"/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別</w:t>
            </w:r>
          </w:p>
          <w:p w14:paraId="4D6A487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14:paraId="016B79B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132A267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5311B4A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94BB2A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1CCA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7DE59CB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6CB9846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2419232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73678BB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6684D9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4A76615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A822B1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2EBCDAD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1E23514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BF0EF79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491C2271" w14:textId="77777777" w:rsidTr="00A25D7A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5FE2DE9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14:paraId="1D81392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17AEDF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6407807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D8DC8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911749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4937291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30C5A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3E1A7CA4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2C808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B4BE34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95A2C8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369F5F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0D681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45FC52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7D7A02" w:rsidRPr="00A07A80" w14:paraId="0838C515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1E8F063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05AD72F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67FE2261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5887D4" w14:textId="1B79CA44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14:paraId="0F569256" w14:textId="77777777" w:rsidR="007D7A02" w:rsidRPr="00563BC3" w:rsidRDefault="007D7A02" w:rsidP="007D7A0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750B33BE" w14:textId="0738B0AE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</w:tcPr>
          <w:p w14:paraId="49CCF07E" w14:textId="54583E01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上家下屋</w:t>
            </w:r>
            <w:proofErr w:type="gramEnd"/>
          </w:p>
        </w:tc>
        <w:tc>
          <w:tcPr>
            <w:tcW w:w="170" w:type="pct"/>
          </w:tcPr>
          <w:p w14:paraId="5632DDF9" w14:textId="584F8D9E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好鄰舍</w:t>
            </w:r>
          </w:p>
        </w:tc>
        <w:tc>
          <w:tcPr>
            <w:tcW w:w="321" w:type="pct"/>
          </w:tcPr>
          <w:p w14:paraId="50F8841F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68F16D1B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學習客語文，認識客家民情風俗，藉此培養良好生活習慣以促進身心健康、發展個人生命潛能。</w:t>
            </w:r>
          </w:p>
          <w:p w14:paraId="10F38877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69C70708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1365BAE4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787A8F3E" w14:textId="40BF6F68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認識客家文化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中的傳統美德、環境保護與社會關懷等課題，藉此增進個人道德知識與是非判斷的能力。</w:t>
            </w:r>
          </w:p>
        </w:tc>
        <w:tc>
          <w:tcPr>
            <w:tcW w:w="765" w:type="pct"/>
          </w:tcPr>
          <w:p w14:paraId="7165060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10D62C0C" w14:textId="4BA51295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</w:tc>
        <w:tc>
          <w:tcPr>
            <w:tcW w:w="576" w:type="pct"/>
          </w:tcPr>
          <w:p w14:paraId="6304DA5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4C38168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1EC5800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Ad-Ⅱ-1 客語簡短文章。</w:t>
            </w:r>
          </w:p>
          <w:p w14:paraId="036478D8" w14:textId="19CE5D59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Be-Ⅱ-2 社區環境與景觀。</w:t>
            </w:r>
          </w:p>
        </w:tc>
        <w:tc>
          <w:tcPr>
            <w:tcW w:w="575" w:type="pct"/>
          </w:tcPr>
          <w:p w14:paraId="0E4889B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14:paraId="0FD6F08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2.能閱讀課文中的客語文，並進行大意分析。</w:t>
            </w:r>
          </w:p>
          <w:p w14:paraId="407C9796" w14:textId="43D6C289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3.能用客語進行發表與討論，傳達自己的想法。</w:t>
            </w:r>
          </w:p>
        </w:tc>
        <w:tc>
          <w:tcPr>
            <w:tcW w:w="578" w:type="pct"/>
          </w:tcPr>
          <w:p w14:paraId="20F1EAE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7BCD26F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老師問學生覺得居家生活環境如何？隨機或請自願的學生發表自己居家生活環境，並藉此進入課文教學。</w:t>
            </w:r>
          </w:p>
          <w:p w14:paraId="085C880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0DC4F1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7ED2DC3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：大家來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</w:t>
            </w:r>
          </w:p>
          <w:p w14:paraId="7A568F3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1.老師播放教學電子書中的課文掛圖，師生共同討論掛圖內容，引導學生進入課文學習。</w:t>
            </w:r>
          </w:p>
          <w:p w14:paraId="65C1AA4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2.播放聲音檔或教學電子書，讓學生聆聽課文內容，老師再帶領學生朗讀，講解課文內容、語詞，指導其發音。</w:t>
            </w:r>
          </w:p>
          <w:p w14:paraId="51ADD8D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3.根據課文內容提問，協助學生理解文本。</w:t>
            </w:r>
          </w:p>
          <w:p w14:paraId="15642CF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課文當生趣」進行教學遊戲。</w:t>
            </w:r>
          </w:p>
          <w:p w14:paraId="06D03A46" w14:textId="3F1D9B14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5.播放聲音檔或教學電子書，引導學生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唱跳本課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歌曲。</w:t>
            </w:r>
          </w:p>
        </w:tc>
        <w:tc>
          <w:tcPr>
            <w:tcW w:w="196" w:type="pct"/>
          </w:tcPr>
          <w:p w14:paraId="7D584EAA" w14:textId="6DD33391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14:paraId="3FCEDBA6" w14:textId="5A6E31B1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</w:t>
            </w:r>
          </w:p>
        </w:tc>
        <w:tc>
          <w:tcPr>
            <w:tcW w:w="406" w:type="pct"/>
          </w:tcPr>
          <w:p w14:paraId="5075426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3D81EB0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7DCD4DF0" w14:textId="3C220B17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011036E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14:paraId="4833D9D6" w14:textId="661691E2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戶E1 善用教室外、戶外及校外教學，認識生活環境（自然或人為）。</w:t>
            </w:r>
          </w:p>
        </w:tc>
      </w:tr>
      <w:tr w:rsidR="007D7A02" w:rsidRPr="00A07A80" w14:paraId="320094D6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04ED5E0C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213D944E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526F32AD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F7F57C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14:paraId="59915955" w14:textId="77777777" w:rsidR="007D7A02" w:rsidRPr="00563BC3" w:rsidRDefault="007D7A02" w:rsidP="007D7A02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381CF011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</w:tcPr>
          <w:p w14:paraId="49327C04" w14:textId="0AE768C4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上家下屋</w:t>
            </w:r>
            <w:proofErr w:type="gramEnd"/>
          </w:p>
        </w:tc>
        <w:tc>
          <w:tcPr>
            <w:tcW w:w="170" w:type="pct"/>
          </w:tcPr>
          <w:p w14:paraId="30CC7601" w14:textId="6AAAE817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好鄰舍</w:t>
            </w:r>
          </w:p>
        </w:tc>
        <w:tc>
          <w:tcPr>
            <w:tcW w:w="321" w:type="pct"/>
          </w:tcPr>
          <w:p w14:paraId="0B21B390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26F2596E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學習客語文，認識客家民情風俗，藉此培養良好生活習慣以促進身心健康、發展個人生命潛能。</w:t>
            </w:r>
          </w:p>
          <w:p w14:paraId="3A5D9AB1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340447F3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說、讀、寫的能力，並能運用客語文進行日常生活的表達。</w:t>
            </w:r>
          </w:p>
          <w:p w14:paraId="23491257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2ED7C1F5" w14:textId="45515E02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認識客家文化中的傳統美德、環境保護與社會關懷等課題，藉此增進個人道德知識與是非判斷的能力。</w:t>
            </w:r>
          </w:p>
        </w:tc>
        <w:tc>
          <w:tcPr>
            <w:tcW w:w="765" w:type="pct"/>
          </w:tcPr>
          <w:p w14:paraId="1CDFE50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26389352" w14:textId="5461A172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</w:tc>
        <w:tc>
          <w:tcPr>
            <w:tcW w:w="576" w:type="pct"/>
          </w:tcPr>
          <w:p w14:paraId="594B32E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34ED215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637876EC" w14:textId="0825A4E9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Be-Ⅱ-2 社區環境與景觀。</w:t>
            </w:r>
          </w:p>
        </w:tc>
        <w:tc>
          <w:tcPr>
            <w:tcW w:w="575" w:type="pct"/>
          </w:tcPr>
          <w:p w14:paraId="6A083F8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聽懂本課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中與居住環境有關的語詞，並運用語詞造句。</w:t>
            </w:r>
          </w:p>
          <w:p w14:paraId="1F77162D" w14:textId="59795C41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2.能用客語進行發表與討論，傳達自己的想法。</w:t>
            </w:r>
          </w:p>
        </w:tc>
        <w:tc>
          <w:tcPr>
            <w:tcW w:w="578" w:type="pct"/>
          </w:tcPr>
          <w:p w14:paraId="1FD5176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(二)活動二：語詞練習</w:t>
            </w:r>
          </w:p>
          <w:p w14:paraId="4CEEE86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1.播放聲音檔或教學電子書，讓學生聆聽「語詞練習」內容，老師再帶領學生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14:paraId="0456EDD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15F042C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3.老師帶領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理解語詞之應用。</w:t>
            </w:r>
          </w:p>
          <w:p w14:paraId="3D3F948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4.參考「語詞點兵」進行教學遊戲，檢視學生語詞的學習狀況。</w:t>
            </w:r>
          </w:p>
          <w:p w14:paraId="369A790A" w14:textId="77777777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5F22536A" w14:textId="4B32DC82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42E70118" w14:textId="794247A8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聲音檔QRCODE、教學電子書、書後圖卡</w:t>
            </w:r>
          </w:p>
        </w:tc>
        <w:tc>
          <w:tcPr>
            <w:tcW w:w="406" w:type="pct"/>
          </w:tcPr>
          <w:p w14:paraId="7EC3EF7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3DC696C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3321CBAA" w14:textId="06921A99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2E1300B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14:paraId="328EF959" w14:textId="2A0EB7CF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戶E1 善用教室外、戶外及校外教學，認識生活環境（自然或人為）。</w:t>
            </w:r>
          </w:p>
        </w:tc>
      </w:tr>
      <w:tr w:rsidR="007D7A02" w:rsidRPr="00A07A80" w14:paraId="12D1427A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B5AB6D9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三</w:t>
            </w:r>
            <w:proofErr w:type="gramEnd"/>
          </w:p>
          <w:p w14:paraId="42258C42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35828942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D8752D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14:paraId="6A143522" w14:textId="77777777" w:rsidR="007D7A02" w:rsidRPr="00563BC3" w:rsidRDefault="007D7A02" w:rsidP="007D7A0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14:paraId="244747DF" w14:textId="77777777" w:rsidR="007D7A02" w:rsidRPr="00563BC3" w:rsidRDefault="007D7A02" w:rsidP="007D7A0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5D9D0CC7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</w:tcPr>
          <w:p w14:paraId="6D00152B" w14:textId="11AE3F71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上家下屋</w:t>
            </w:r>
            <w:proofErr w:type="gramEnd"/>
          </w:p>
        </w:tc>
        <w:tc>
          <w:tcPr>
            <w:tcW w:w="170" w:type="pct"/>
          </w:tcPr>
          <w:p w14:paraId="3738FB86" w14:textId="64C49137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好鄰舍</w:t>
            </w:r>
          </w:p>
        </w:tc>
        <w:tc>
          <w:tcPr>
            <w:tcW w:w="321" w:type="pct"/>
          </w:tcPr>
          <w:p w14:paraId="5D905ABA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05F56FE9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良好生活習慣以促進身心健康、發展個人生命潛能。</w:t>
            </w:r>
          </w:p>
          <w:p w14:paraId="33D2E50F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3CAA38C1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695028D1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2016028C" w14:textId="433AB88F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認識客家文化中的傳統美德、環境保護與社會關懷等課題，藉此增進個人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道德知識與是非判斷的能力。</w:t>
            </w:r>
          </w:p>
        </w:tc>
        <w:tc>
          <w:tcPr>
            <w:tcW w:w="765" w:type="pct"/>
          </w:tcPr>
          <w:p w14:paraId="273433F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18BB7DB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2-Ⅱ-3 能以客語回應日常生活對話。</w:t>
            </w:r>
          </w:p>
          <w:p w14:paraId="6BD2217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  <w:p w14:paraId="076C778D" w14:textId="775B4346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4-Ⅱ-3 能組織客語文常用的語句。</w:t>
            </w:r>
          </w:p>
        </w:tc>
        <w:tc>
          <w:tcPr>
            <w:tcW w:w="576" w:type="pct"/>
          </w:tcPr>
          <w:p w14:paraId="7F8E884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1A102AE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794A8F3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Ac-Ⅱ-1 客語基礎生活用語。</w:t>
            </w:r>
          </w:p>
          <w:p w14:paraId="3C64629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Ae-Ⅱ-2 客語簡易說話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技巧。</w:t>
            </w:r>
          </w:p>
          <w:p w14:paraId="7227AE7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Bb-Ⅱ-2 簡易生活應對。</w:t>
            </w:r>
          </w:p>
          <w:p w14:paraId="673302A9" w14:textId="775C38F5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Be-Ⅱ-2 社區環境與景觀。</w:t>
            </w:r>
          </w:p>
        </w:tc>
        <w:tc>
          <w:tcPr>
            <w:tcW w:w="575" w:type="pct"/>
          </w:tcPr>
          <w:p w14:paraId="664FC99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1.能用客語書寫並發表與生活情境有關的語詞和句子。</w:t>
            </w:r>
          </w:p>
          <w:p w14:paraId="2AF9EE34" w14:textId="1DF5D1AB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2.能用客語進行發表與討論，傳達自己的想法。</w:t>
            </w:r>
          </w:p>
        </w:tc>
        <w:tc>
          <w:tcPr>
            <w:tcW w:w="578" w:type="pct"/>
          </w:tcPr>
          <w:p w14:paraId="7A7953D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(三)活動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會造句</w:t>
            </w:r>
          </w:p>
          <w:p w14:paraId="1B92BE0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會造句」內容，老師再帶領學生複誦，並解說句型／短語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結構。</w:t>
            </w:r>
          </w:p>
          <w:p w14:paraId="679087F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2.請學生根據句型／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短語結構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練習造句，並書寫在課本上，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老師巡堂檢視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，最後隨機或請自願的學生發表造句／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短語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2EBD6A9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3AE3A5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(四)活動四：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會講</w:t>
            </w:r>
          </w:p>
          <w:p w14:paraId="3E0099C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會講」內容，老師再帶領學生複誦，並講解內容。</w:t>
            </w:r>
          </w:p>
          <w:p w14:paraId="3819664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2.視教學情況，可補充教學補給站的「增廣昔時賢文」。</w:t>
            </w:r>
          </w:p>
          <w:p w14:paraId="41748D1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F55EED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(五)活動五：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會做</w:t>
            </w:r>
          </w:p>
          <w:p w14:paraId="0EB8AA7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會做」內容並作答。</w:t>
            </w:r>
          </w:p>
          <w:p w14:paraId="5D7144F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互動方式對答，最後請全班完整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的念讀一次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答案。</w:t>
            </w:r>
          </w:p>
          <w:p w14:paraId="51340E71" w14:textId="5D6FA37A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講分你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揣」進行教學活動。</w:t>
            </w:r>
          </w:p>
        </w:tc>
        <w:tc>
          <w:tcPr>
            <w:tcW w:w="196" w:type="pct"/>
          </w:tcPr>
          <w:p w14:paraId="551ADED0" w14:textId="1EDF60CE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02E2C2A2" w14:textId="7A917E5F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聲音檔QRCODE、教學電子書、小白板、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3AAA03E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14:paraId="2764F62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50517800" w14:textId="674447AD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417EAE4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14:paraId="607565DA" w14:textId="33F1ED35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戶E1 善用教室外、戶外及校外教學，認識生活環境（自然或人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為）。</w:t>
            </w:r>
          </w:p>
        </w:tc>
      </w:tr>
      <w:tr w:rsidR="007D7A02" w:rsidRPr="00A07A80" w14:paraId="559F9EE5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00EFF37A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14:paraId="105C48CB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3F615370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CABDCE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14:paraId="63E035FD" w14:textId="77777777" w:rsidR="007D7A02" w:rsidRPr="00563BC3" w:rsidRDefault="007D7A02" w:rsidP="007D7A0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2B8426EB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</w:tcPr>
          <w:p w14:paraId="07D5D074" w14:textId="6325E24B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上家下屋</w:t>
            </w:r>
            <w:proofErr w:type="gramEnd"/>
          </w:p>
        </w:tc>
        <w:tc>
          <w:tcPr>
            <w:tcW w:w="170" w:type="pct"/>
          </w:tcPr>
          <w:p w14:paraId="30AAA5C4" w14:textId="3F67417F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好鄰舍</w:t>
            </w:r>
          </w:p>
        </w:tc>
        <w:tc>
          <w:tcPr>
            <w:tcW w:w="321" w:type="pct"/>
          </w:tcPr>
          <w:p w14:paraId="3EC72F99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7A79DEC3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學習客語文，認識客家民情風俗，藉此培養良好生活習慣以促進身心健康、發展個人生命潛能。</w:t>
            </w:r>
          </w:p>
          <w:p w14:paraId="3063EB68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044AC555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43810B78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客-E-C1</w:t>
            </w:r>
          </w:p>
          <w:p w14:paraId="1DA62FD0" w14:textId="48A1E045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認識客家文化中的傳統美德、環境保護與社會關懷等課題，藉此增進個人道德知識與是非判斷的能力。</w:t>
            </w:r>
          </w:p>
        </w:tc>
        <w:tc>
          <w:tcPr>
            <w:tcW w:w="765" w:type="pct"/>
          </w:tcPr>
          <w:p w14:paraId="2801FE6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0B850FB7" w14:textId="6F8A52F8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</w:tc>
        <w:tc>
          <w:tcPr>
            <w:tcW w:w="576" w:type="pct"/>
          </w:tcPr>
          <w:p w14:paraId="4A482C4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0AB88818" w14:textId="4DD6A942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</w:tc>
        <w:tc>
          <w:tcPr>
            <w:tcW w:w="575" w:type="pct"/>
          </w:tcPr>
          <w:p w14:paraId="7AED7AB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正確拼讀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課程音標。</w:t>
            </w:r>
          </w:p>
          <w:p w14:paraId="6449C56D" w14:textId="0388EEB0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2.能用客語進行發表與討論，傳達自己的想法。</w:t>
            </w:r>
          </w:p>
        </w:tc>
        <w:tc>
          <w:tcPr>
            <w:tcW w:w="578" w:type="pct"/>
          </w:tcPr>
          <w:p w14:paraId="3739785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(六)活動六：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會聽</w:t>
            </w:r>
          </w:p>
          <w:p w14:paraId="32CA16A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會聽」內容並作答。</w:t>
            </w:r>
          </w:p>
          <w:p w14:paraId="0DD4640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 .視教學情況，可補充教學補給站的詞組「○頭○尾」。</w:t>
            </w:r>
          </w:p>
          <w:p w14:paraId="280E4C7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797541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(七)活動七：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會讀音標</w:t>
            </w:r>
          </w:p>
          <w:p w14:paraId="13826D7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會讀音標」內容，老師帶領學生拼讀本課所學的拼音，並指導其發音。</w:t>
            </w:r>
          </w:p>
          <w:p w14:paraId="0DAE706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2.參考「拼音接力賽」進行教學遊戲。</w:t>
            </w:r>
          </w:p>
          <w:p w14:paraId="781A26A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E48F63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D27D616" w14:textId="7019411D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搭配教學電子書，複習本課所學。</w:t>
            </w:r>
          </w:p>
        </w:tc>
        <w:tc>
          <w:tcPr>
            <w:tcW w:w="196" w:type="pct"/>
          </w:tcPr>
          <w:p w14:paraId="7C4D14FB" w14:textId="13E3DFC9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14:paraId="342ADF4A" w14:textId="280CEB60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</w:t>
            </w:r>
          </w:p>
        </w:tc>
        <w:tc>
          <w:tcPr>
            <w:tcW w:w="406" w:type="pct"/>
          </w:tcPr>
          <w:p w14:paraId="12AE950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6BC4E855" w14:textId="4E98B8A9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</w:tc>
        <w:tc>
          <w:tcPr>
            <w:tcW w:w="336" w:type="pct"/>
          </w:tcPr>
          <w:p w14:paraId="53F11A4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14:paraId="7C11E588" w14:textId="638A5C20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戶E1 善用教室外、戶外及校外教學，認識生活環境（自然或人為）。</w:t>
            </w:r>
          </w:p>
        </w:tc>
      </w:tr>
      <w:tr w:rsidR="007D7A02" w:rsidRPr="00A07A80" w14:paraId="1B3E63A2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679FA735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五</w:t>
            </w:r>
          </w:p>
          <w:p w14:paraId="72DE8B4B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5E92C3CA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F6E0CDA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14:paraId="7BEFD352" w14:textId="77777777" w:rsidR="007D7A02" w:rsidRPr="00563BC3" w:rsidRDefault="007D7A02" w:rsidP="007D7A0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3A8ADF9C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</w:tcPr>
          <w:p w14:paraId="7CB13005" w14:textId="4DFD3042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上家下屋</w:t>
            </w:r>
            <w:proofErr w:type="gramEnd"/>
          </w:p>
        </w:tc>
        <w:tc>
          <w:tcPr>
            <w:tcW w:w="170" w:type="pct"/>
          </w:tcPr>
          <w:p w14:paraId="348C338B" w14:textId="05313EC1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 xml:space="preserve">2 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便利商店</w:t>
            </w:r>
          </w:p>
        </w:tc>
        <w:tc>
          <w:tcPr>
            <w:tcW w:w="321" w:type="pct"/>
          </w:tcPr>
          <w:p w14:paraId="0525A39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t>-E-A1</w:t>
            </w:r>
          </w:p>
          <w:p w14:paraId="1000A5C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學習客語文，認識客家民情風俗，藉此培養良好生活習慣以促進身心健康、發展個人生命潛能。</w:t>
            </w:r>
          </w:p>
          <w:p w14:paraId="03E399C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14:paraId="4D90529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具備客語文基本聽、說、讀、寫的能力，並能運用客語文進行日常生活的表達。</w:t>
            </w:r>
          </w:p>
          <w:p w14:paraId="34BE6EF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t>-E-C2</w:t>
            </w:r>
          </w:p>
          <w:p w14:paraId="01A21B90" w14:textId="08B48F7E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765" w:type="pct"/>
          </w:tcPr>
          <w:p w14:paraId="3F28152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-1 </w:t>
            </w:r>
            <w:r>
              <w:rPr>
                <w:rFonts w:ascii="新細明體" w:hAnsi="新細明體" w:hint="eastAsia"/>
                <w:sz w:val="20"/>
                <w:szCs w:val="20"/>
              </w:rPr>
              <w:t>能辨識日常生活對話的語句。</w:t>
            </w:r>
          </w:p>
          <w:p w14:paraId="7FC1552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-2 </w:t>
            </w:r>
            <w:r>
              <w:rPr>
                <w:rFonts w:ascii="新細明體" w:hAnsi="新細明體" w:hint="eastAsia"/>
                <w:sz w:val="20"/>
                <w:szCs w:val="20"/>
              </w:rPr>
              <w:t>能養成聆聽客語文的習慣。</w:t>
            </w:r>
          </w:p>
          <w:p w14:paraId="43082267" w14:textId="36EBE7DF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  <w:szCs w:val="20"/>
              </w:rPr>
              <w:t>3-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-3 </w:t>
            </w:r>
            <w:r>
              <w:rPr>
                <w:rFonts w:ascii="新細明體" w:hAnsi="新細明體" w:hint="eastAsia"/>
                <w:sz w:val="20"/>
                <w:szCs w:val="20"/>
              </w:rPr>
              <w:t>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</w:tc>
        <w:tc>
          <w:tcPr>
            <w:tcW w:w="576" w:type="pct"/>
          </w:tcPr>
          <w:p w14:paraId="7A64950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7FB6856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1828F2D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Ad-Ⅱ-1 客語簡短文章。</w:t>
            </w:r>
          </w:p>
          <w:p w14:paraId="2A1CA103" w14:textId="75F84EDB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>
              <w:rPr>
                <w:rFonts w:ascii="新細明體" w:hAnsi="新細明體" w:hint="eastAsia"/>
                <w:sz w:val="20"/>
                <w:szCs w:val="20"/>
              </w:rPr>
              <w:t>-Ⅱ-3 鄰里社區。</w:t>
            </w:r>
          </w:p>
        </w:tc>
        <w:tc>
          <w:tcPr>
            <w:tcW w:w="575" w:type="pct"/>
          </w:tcPr>
          <w:p w14:paraId="6DE7056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14:paraId="52C6E68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2.能閱讀課文中的客語文，並進行大意分析。</w:t>
            </w:r>
          </w:p>
          <w:p w14:paraId="2759BBFE" w14:textId="3387C0F6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3.能用客語進行發表與討論，傳達自己的想法。</w:t>
            </w:r>
          </w:p>
        </w:tc>
        <w:tc>
          <w:tcPr>
            <w:tcW w:w="578" w:type="pct"/>
          </w:tcPr>
          <w:p w14:paraId="7A025C0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47908CD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老師詢問學生居住的社區有哪些公眾建築，是否有便利商店？隨機或請自願的學生發表自己運用便利商店的經驗，並藉此進入課文教學。</w:t>
            </w:r>
          </w:p>
          <w:p w14:paraId="0F79204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4D71DE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3BA2FAE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：大家來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</w:t>
            </w:r>
          </w:p>
          <w:p w14:paraId="7680AE3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1.老師播放教學電子書中的課文掛圖，師生共同討論掛圖內容，引導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學生進入課文學習。</w:t>
            </w:r>
          </w:p>
          <w:p w14:paraId="41A91BB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2.播放聲音檔或教學電子書，讓學生聆聽課文內容，老師再帶領學生朗讀，講解課文內容、語詞，指導其發音。</w:t>
            </w:r>
          </w:p>
          <w:p w14:paraId="0F995FA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3.根據課文內容提問，協助學生理解文本。</w:t>
            </w:r>
          </w:p>
          <w:p w14:paraId="09F73C2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4.參考「語詞九宮格」進行教學遊戲。</w:t>
            </w:r>
          </w:p>
          <w:p w14:paraId="388DD930" w14:textId="6CCC27CB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5.播放聲音檔或教學電子書，讓學生跟著說白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節奏念唱課文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196" w:type="pct"/>
          </w:tcPr>
          <w:p w14:paraId="34D1DF14" w14:textId="6F1F7F58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7267D788" w14:textId="266542B0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</w:t>
            </w:r>
          </w:p>
        </w:tc>
        <w:tc>
          <w:tcPr>
            <w:tcW w:w="406" w:type="pct"/>
          </w:tcPr>
          <w:p w14:paraId="15BC2D3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6F1E365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14C4715F" w14:textId="7517B8BD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2A1724B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家庭教育</w:t>
            </w:r>
          </w:p>
          <w:p w14:paraId="4F3E11D1" w14:textId="54E87CA3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家E13 熟悉與家庭生活相關的社區資源。</w:t>
            </w:r>
          </w:p>
        </w:tc>
      </w:tr>
      <w:tr w:rsidR="007D7A02" w:rsidRPr="00A07A80" w14:paraId="1BDF2D6A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4380F61F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六</w:t>
            </w:r>
          </w:p>
          <w:p w14:paraId="456EECE9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4B8384D4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F8B9F39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14:paraId="7A67F7E3" w14:textId="77777777" w:rsidR="007D7A02" w:rsidRPr="00563BC3" w:rsidRDefault="007D7A02" w:rsidP="007D7A0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019DC9C9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</w:tcPr>
          <w:p w14:paraId="1D52E37C" w14:textId="7602523A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上家下屋</w:t>
            </w:r>
            <w:proofErr w:type="gramEnd"/>
          </w:p>
        </w:tc>
        <w:tc>
          <w:tcPr>
            <w:tcW w:w="170" w:type="pct"/>
          </w:tcPr>
          <w:p w14:paraId="0FEDE01F" w14:textId="5219732E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 xml:space="preserve">2 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便利商店</w:t>
            </w:r>
          </w:p>
        </w:tc>
        <w:tc>
          <w:tcPr>
            <w:tcW w:w="321" w:type="pct"/>
          </w:tcPr>
          <w:p w14:paraId="11F1955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t>-E-A1</w:t>
            </w:r>
          </w:p>
          <w:p w14:paraId="7BFBDA4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培養良好生活習慣以促進身心健康、發展個人生命潛能。</w:t>
            </w:r>
          </w:p>
          <w:p w14:paraId="07F229F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14:paraId="7041B85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2449848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t>-E-C2</w:t>
            </w:r>
          </w:p>
          <w:p w14:paraId="33BBBC99" w14:textId="336DD508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具備客語文溝通能力，與他人建立良好關係，樂於與人互動協調，提升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團隊合作的能力。</w:t>
            </w:r>
          </w:p>
        </w:tc>
        <w:tc>
          <w:tcPr>
            <w:tcW w:w="765" w:type="pct"/>
          </w:tcPr>
          <w:p w14:paraId="51F62F5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-1 </w:t>
            </w:r>
            <w:r>
              <w:rPr>
                <w:rFonts w:ascii="新細明體" w:hAnsi="新細明體" w:hint="eastAsia"/>
                <w:sz w:val="20"/>
                <w:szCs w:val="20"/>
              </w:rPr>
              <w:t>能辨識日常生活對話的語句。</w:t>
            </w:r>
          </w:p>
          <w:p w14:paraId="6C82887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-2 </w:t>
            </w:r>
            <w:r>
              <w:rPr>
                <w:rFonts w:ascii="新細明體" w:hAnsi="新細明體" w:hint="eastAsia"/>
                <w:sz w:val="20"/>
                <w:szCs w:val="20"/>
              </w:rPr>
              <w:t>能養成聆聽客語文的習慣。</w:t>
            </w:r>
          </w:p>
          <w:p w14:paraId="443F05AC" w14:textId="66B982EF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  <w:szCs w:val="20"/>
              </w:rPr>
              <w:t>3-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-3 </w:t>
            </w:r>
            <w:r>
              <w:rPr>
                <w:rFonts w:ascii="新細明體" w:hAnsi="新細明體" w:hint="eastAsia"/>
                <w:sz w:val="20"/>
                <w:szCs w:val="20"/>
              </w:rPr>
              <w:t>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</w:tc>
        <w:tc>
          <w:tcPr>
            <w:tcW w:w="576" w:type="pct"/>
          </w:tcPr>
          <w:p w14:paraId="53A4F1E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79E1320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4F488A0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Ae-Ⅱ-2 客語簡易說話技巧。</w:t>
            </w:r>
          </w:p>
          <w:p w14:paraId="2CE4594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Bb-Ⅱ-2 簡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易生活應對。</w:t>
            </w:r>
          </w:p>
          <w:p w14:paraId="40C96FA3" w14:textId="4F42DD9A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>
              <w:rPr>
                <w:rFonts w:ascii="新細明體" w:hAnsi="新細明體" w:hint="eastAsia"/>
                <w:sz w:val="20"/>
                <w:szCs w:val="20"/>
              </w:rPr>
              <w:t>-Ⅱ-3 鄰里社區。</w:t>
            </w:r>
          </w:p>
        </w:tc>
        <w:tc>
          <w:tcPr>
            <w:tcW w:w="575" w:type="pct"/>
          </w:tcPr>
          <w:p w14:paraId="1DBE240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1.能理解課文中公眾建築語詞及其功能，並運用其造句。</w:t>
            </w:r>
          </w:p>
          <w:p w14:paraId="227800F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認念客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語地址，並加以書寫應用。</w:t>
            </w:r>
          </w:p>
          <w:p w14:paraId="0ACCA1C6" w14:textId="70C921C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3.能用客語進行發表與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討論，傳達自己的想法。</w:t>
            </w:r>
          </w:p>
        </w:tc>
        <w:tc>
          <w:tcPr>
            <w:tcW w:w="578" w:type="pct"/>
          </w:tcPr>
          <w:p w14:paraId="6F227FC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(二)活動二：語詞練習</w:t>
            </w:r>
          </w:p>
          <w:p w14:paraId="198DBC8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1.播放聲音檔或教學電子書，讓學生聆聽「語詞練習」內容，老師再帶領學生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誦，講解語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詞並指導學生正確發音。</w:t>
            </w:r>
          </w:p>
          <w:p w14:paraId="6D85836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2.老師請學生撕下課本附件之語詞卡，並逐一念出語詞，請學生出示對應的語詞卡，圖面朝老師以利進行隨堂檢核。</w:t>
            </w:r>
          </w:p>
          <w:p w14:paraId="360E8E1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3.參考「妙語講古」進行教學遊戲，檢視學生語詞理解狀況。</w:t>
            </w:r>
          </w:p>
          <w:p w14:paraId="676CC3A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529B586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(三)活動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會唸</w:t>
            </w:r>
          </w:p>
          <w:p w14:paraId="2C9A523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1.老師介紹標準信封的寫法：</w:t>
            </w:r>
          </w:p>
          <w:p w14:paraId="3751AF3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 (1)直式信封：收件人姓名書於中央，地址書於右側（郵遞區號以阿拉伯數字端正書於右上角紅框格內）。寄件人地址、姓名書於左下側（郵遞區號以阿拉伯數字書於左下角紅框格內）。郵票貼於左上角。</w:t>
            </w:r>
          </w:p>
          <w:p w14:paraId="53BB047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 (2)橫式信封：收件人地址、姓名書於中央偏右，寄件人地址、姓名書於左上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角。（郵遞區號書於地址上方第1行）郵票貼於右上角。</w:t>
            </w:r>
          </w:p>
          <w:p w14:paraId="48A7AB1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2.老師帶領學生逐一念出語詞，請學生出示對應的語詞卡，圖面朝老師以利進行隨堂檢核。</w:t>
            </w:r>
          </w:p>
          <w:p w14:paraId="6766EF6F" w14:textId="635A707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3.老師也可請學生寫出自己家裡的地址並念出練習。</w:t>
            </w:r>
          </w:p>
        </w:tc>
        <w:tc>
          <w:tcPr>
            <w:tcW w:w="196" w:type="pct"/>
          </w:tcPr>
          <w:p w14:paraId="72FC729A" w14:textId="1F9A1F90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59C572C2" w14:textId="76B99AF8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聲音檔QRCODE、教學電子書、書後圖卡</w:t>
            </w:r>
          </w:p>
        </w:tc>
        <w:tc>
          <w:tcPr>
            <w:tcW w:w="406" w:type="pct"/>
          </w:tcPr>
          <w:p w14:paraId="497B1D1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1319000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41222D1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06D05D36" w14:textId="57286F18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36" w:type="pct"/>
          </w:tcPr>
          <w:p w14:paraId="453ADE3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家庭教育</w:t>
            </w:r>
          </w:p>
          <w:p w14:paraId="0294A734" w14:textId="7E6B8612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家E13 熟悉與家庭生活相關的社區資源。</w:t>
            </w:r>
          </w:p>
        </w:tc>
      </w:tr>
      <w:tr w:rsidR="007D7A02" w:rsidRPr="00A07A80" w14:paraId="3BC6CD00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BDE05D6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6F92DAC6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FDFDDAE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4850DF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14:paraId="4353742C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</w:tcPr>
          <w:p w14:paraId="739C8AE2" w14:textId="7E03532D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上家下屋</w:t>
            </w:r>
            <w:proofErr w:type="gramEnd"/>
          </w:p>
        </w:tc>
        <w:tc>
          <w:tcPr>
            <w:tcW w:w="170" w:type="pct"/>
          </w:tcPr>
          <w:p w14:paraId="5788E434" w14:textId="609AE240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 xml:space="preserve">2 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便利商店</w:t>
            </w:r>
          </w:p>
        </w:tc>
        <w:tc>
          <w:tcPr>
            <w:tcW w:w="321" w:type="pct"/>
          </w:tcPr>
          <w:p w14:paraId="1792714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t>-E-A1</w:t>
            </w:r>
          </w:p>
          <w:p w14:paraId="681023F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學習客語文，認識客家民情風俗，藉此培養良好生活習慣以促進身心健康、發展個人生命潛能。</w:t>
            </w:r>
          </w:p>
          <w:p w14:paraId="4E412BB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14:paraId="353651D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寫的能力，並能運用客語文進行日常生活的表達。</w:t>
            </w:r>
          </w:p>
          <w:p w14:paraId="7FEF4AF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t>-E-C2</w:t>
            </w:r>
          </w:p>
          <w:p w14:paraId="39A79281" w14:textId="1A1C1B6F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765" w:type="pct"/>
          </w:tcPr>
          <w:p w14:paraId="533C35B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-1 </w:t>
            </w:r>
            <w:r>
              <w:rPr>
                <w:rFonts w:ascii="新細明體" w:hAnsi="新細明體" w:hint="eastAsia"/>
                <w:sz w:val="20"/>
                <w:szCs w:val="20"/>
              </w:rPr>
              <w:t>能辨識日常生活對話的語句。</w:t>
            </w:r>
          </w:p>
          <w:p w14:paraId="47E6508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-2 </w:t>
            </w:r>
            <w:r>
              <w:rPr>
                <w:rFonts w:ascii="新細明體" w:hAnsi="新細明體" w:hint="eastAsia"/>
                <w:sz w:val="20"/>
                <w:szCs w:val="20"/>
              </w:rPr>
              <w:t>能養成聆聽客語文的習慣。</w:t>
            </w:r>
          </w:p>
          <w:p w14:paraId="69AB2B3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-3 </w:t>
            </w:r>
            <w:r>
              <w:rPr>
                <w:rFonts w:ascii="新細明體" w:hAnsi="新細明體" w:hint="eastAsia"/>
                <w:sz w:val="20"/>
                <w:szCs w:val="20"/>
              </w:rPr>
              <w:t>能以客語回應日常生活對話。</w:t>
            </w:r>
          </w:p>
          <w:p w14:paraId="66A5F2A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-3 </w:t>
            </w:r>
            <w:r>
              <w:rPr>
                <w:rFonts w:ascii="新細明體" w:hAnsi="新細明體" w:hint="eastAsia"/>
                <w:sz w:val="20"/>
                <w:szCs w:val="20"/>
              </w:rPr>
              <w:t>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  <w:p w14:paraId="6CAC431D" w14:textId="075C20A2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  <w:szCs w:val="20"/>
              </w:rPr>
              <w:t>4-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-3 </w:t>
            </w:r>
            <w:r>
              <w:rPr>
                <w:rFonts w:ascii="新細明體" w:hAnsi="新細明體" w:hint="eastAsia"/>
                <w:sz w:val="20"/>
                <w:szCs w:val="20"/>
              </w:rPr>
              <w:t>能組織客語文常用的語句。</w:t>
            </w:r>
          </w:p>
        </w:tc>
        <w:tc>
          <w:tcPr>
            <w:tcW w:w="576" w:type="pct"/>
          </w:tcPr>
          <w:p w14:paraId="20822FB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3D6D3E0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22F21F8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Ac-Ⅱ-1 客語基礎生活用語。</w:t>
            </w:r>
          </w:p>
          <w:p w14:paraId="3DB0A80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Ad-Ⅱ-1 客語簡短文章。</w:t>
            </w:r>
          </w:p>
          <w:p w14:paraId="3D2C006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Ae-Ⅱ-2 客語簡易說話技巧。</w:t>
            </w:r>
          </w:p>
          <w:p w14:paraId="5C17FE5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Bb-Ⅱ-2 簡易生活應對。</w:t>
            </w:r>
          </w:p>
          <w:p w14:paraId="2797B117" w14:textId="1F84BBFA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>
              <w:rPr>
                <w:rFonts w:ascii="新細明體" w:hAnsi="新細明體" w:hint="eastAsia"/>
                <w:sz w:val="20"/>
                <w:szCs w:val="20"/>
              </w:rPr>
              <w:t>-Ⅱ-3 鄰里社區。</w:t>
            </w:r>
          </w:p>
        </w:tc>
        <w:tc>
          <w:tcPr>
            <w:tcW w:w="575" w:type="pct"/>
          </w:tcPr>
          <w:p w14:paraId="321D6EB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1.能應用課程句型造句。</w:t>
            </w:r>
          </w:p>
          <w:p w14:paraId="2E2C2C5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2.能正確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讀課程對話。</w:t>
            </w:r>
          </w:p>
          <w:p w14:paraId="6FAD7CE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正確拼讀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課程音標。</w:t>
            </w:r>
          </w:p>
          <w:p w14:paraId="01717515" w14:textId="6D9DF426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4.能用客語進行發表與討論，傳達自己的想法。</w:t>
            </w:r>
          </w:p>
        </w:tc>
        <w:tc>
          <w:tcPr>
            <w:tcW w:w="578" w:type="pct"/>
          </w:tcPr>
          <w:p w14:paraId="5FAC393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(四)活動四：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會造句</w:t>
            </w:r>
          </w:p>
          <w:p w14:paraId="6D1C8E2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會造句」內容，老師再帶領學生複誦，並解說句型結構。</w:t>
            </w:r>
          </w:p>
          <w:p w14:paraId="7B85984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2.請學生根據句型結構練習造句，並書寫在課本上，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老師巡堂檢視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，最後隨機或請自願的學生發表造句。</w:t>
            </w:r>
          </w:p>
          <w:p w14:paraId="4F3095D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3.視教學情況，補充教學補給站的「老古人言」。</w:t>
            </w:r>
          </w:p>
          <w:p w14:paraId="15F056A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0393BC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(五)活動五：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會講</w:t>
            </w:r>
          </w:p>
          <w:p w14:paraId="6EB8205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會講」內容，老師再帶領學生複誦，並講解內容。</w:t>
            </w:r>
          </w:p>
          <w:p w14:paraId="28BD363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2.可用抽籤方式請學生站起，以角色扮演方式練習對話。</w:t>
            </w:r>
          </w:p>
          <w:p w14:paraId="7DD4E36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3.參考「一日細店員」進行教學活動。</w:t>
            </w:r>
          </w:p>
          <w:p w14:paraId="6B25761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730DBE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(六)活動六：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會聽</w:t>
            </w:r>
          </w:p>
          <w:p w14:paraId="4871DF2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會聽」內容並作答。</w:t>
            </w:r>
          </w:p>
          <w:p w14:paraId="538A9CA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互動方式對答，或由學生互動對答，以達充分複習之效。</w:t>
            </w:r>
          </w:p>
          <w:p w14:paraId="07A8A96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3.</w:t>
            </w:r>
            <w:r>
              <w:rPr>
                <w:rFonts w:ascii="新細明體" w:hAnsi="新細明體" w:hint="eastAsia"/>
                <w:sz w:val="20"/>
                <w:szCs w:val="20"/>
              </w:rPr>
              <w:t>視教學情況，可參考「理想个城市」進行教學活動。</w:t>
            </w:r>
          </w:p>
          <w:p w14:paraId="6C78B6F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E1082B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(七)活動七：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會做</w:t>
            </w:r>
          </w:p>
          <w:p w14:paraId="0A74787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會做」內容並作答。</w:t>
            </w:r>
          </w:p>
          <w:p w14:paraId="313EEF3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2.老師隨機或請自願的學生分享並發表作答內容，也可讓學生兩人一組，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互相念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給對方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聽。</w:t>
            </w:r>
          </w:p>
          <w:p w14:paraId="566BAD0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3.視教學情況，補充教學補給站的「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揣令仔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」。</w:t>
            </w:r>
          </w:p>
          <w:p w14:paraId="7BD8D6A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▲SDGs議題融入：詳見本書P36、39之說明。</w:t>
            </w:r>
          </w:p>
          <w:p w14:paraId="48AFB5F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7E46A6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(八)活動八：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會讀音標</w:t>
            </w:r>
          </w:p>
          <w:p w14:paraId="30D372B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會讀音標」內容，老師帶領學生拼讀本課所學的拼音，並指導其發音。</w:t>
            </w:r>
          </w:p>
          <w:p w14:paraId="3AE4F39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2.參考「音標大風吹」進行教學遊戲。</w:t>
            </w:r>
          </w:p>
          <w:p w14:paraId="7C62575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3BCF91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8A5632B" w14:textId="63AC135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搭配教學電子書，複習本課所學。</w:t>
            </w:r>
          </w:p>
        </w:tc>
        <w:tc>
          <w:tcPr>
            <w:tcW w:w="196" w:type="pct"/>
          </w:tcPr>
          <w:p w14:paraId="7BDA5FD4" w14:textId="5B6F98DF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039B5376" w14:textId="634884CB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</w:t>
            </w:r>
          </w:p>
        </w:tc>
        <w:tc>
          <w:tcPr>
            <w:tcW w:w="406" w:type="pct"/>
          </w:tcPr>
          <w:p w14:paraId="701B3B2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14:paraId="5FB95E7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6569316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78DD8AB0" w14:textId="0F99FFA9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21F1C0C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家庭教育</w:t>
            </w:r>
          </w:p>
          <w:p w14:paraId="661E8450" w14:textId="527E3A1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家E13 熟悉與家庭生活相關的社區資源。</w:t>
            </w:r>
          </w:p>
        </w:tc>
      </w:tr>
      <w:tr w:rsidR="007D7A02" w:rsidRPr="00A07A80" w14:paraId="5E7024EB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4B34DF8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7DC2FC2E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3C516FCA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B3A749F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14:paraId="2C98C23E" w14:textId="77777777" w:rsidR="007D7A02" w:rsidRPr="00563BC3" w:rsidRDefault="007D7A02" w:rsidP="007D7A0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7B608D20" w14:textId="77777777" w:rsidR="007D7A02" w:rsidRPr="00563BC3" w:rsidRDefault="007D7A02" w:rsidP="007D7A0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14:paraId="42130534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日補放假(4/6)</w:t>
            </w:r>
          </w:p>
        </w:tc>
        <w:tc>
          <w:tcPr>
            <w:tcW w:w="170" w:type="pct"/>
          </w:tcPr>
          <w:p w14:paraId="6EBB6A0A" w14:textId="4F882282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一、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上家下屋</w:t>
            </w:r>
            <w:proofErr w:type="gramEnd"/>
          </w:p>
        </w:tc>
        <w:tc>
          <w:tcPr>
            <w:tcW w:w="170" w:type="pct"/>
          </w:tcPr>
          <w:p w14:paraId="26DFECC8" w14:textId="34A0A301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 便利商店</w:t>
            </w:r>
          </w:p>
        </w:tc>
        <w:tc>
          <w:tcPr>
            <w:tcW w:w="321" w:type="pct"/>
          </w:tcPr>
          <w:p w14:paraId="4355373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t>-E-A1</w:t>
            </w:r>
          </w:p>
          <w:p w14:paraId="3734BE5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進身心健康、發展個人生命潛能。</w:t>
            </w:r>
          </w:p>
          <w:p w14:paraId="7D768BE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14:paraId="47E32D7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7154C9F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t>-E-C2</w:t>
            </w:r>
          </w:p>
          <w:p w14:paraId="778B84E7" w14:textId="5CD59D84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765" w:type="pct"/>
          </w:tcPr>
          <w:p w14:paraId="422C290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-1 </w:t>
            </w:r>
            <w:r>
              <w:rPr>
                <w:rFonts w:ascii="新細明體" w:hAnsi="新細明體" w:hint="eastAsia"/>
                <w:sz w:val="20"/>
                <w:szCs w:val="20"/>
              </w:rPr>
              <w:t>能辨識日常生活對話的語句。</w:t>
            </w:r>
          </w:p>
          <w:p w14:paraId="332EEF2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-2 </w:t>
            </w:r>
            <w:r>
              <w:rPr>
                <w:rFonts w:ascii="新細明體" w:hAnsi="新細明體" w:hint="eastAsia"/>
                <w:sz w:val="20"/>
                <w:szCs w:val="20"/>
              </w:rPr>
              <w:t>能養成聆聽客語文的習慣。</w:t>
            </w:r>
          </w:p>
          <w:p w14:paraId="3E76805D" w14:textId="2A986296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  <w:szCs w:val="20"/>
              </w:rPr>
              <w:t>3-</w:t>
            </w:r>
            <w:r>
              <w:rPr>
                <w:rFonts w:ascii="新細明體" w:hAnsi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/>
                <w:sz w:val="20"/>
                <w:szCs w:val="20"/>
              </w:rPr>
              <w:t xml:space="preserve">-3 </w:t>
            </w:r>
            <w:r>
              <w:rPr>
                <w:rFonts w:ascii="新細明體" w:hAnsi="新細明體" w:hint="eastAsia"/>
                <w:sz w:val="20"/>
                <w:szCs w:val="20"/>
              </w:rPr>
              <w:t>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</w:tc>
        <w:tc>
          <w:tcPr>
            <w:tcW w:w="576" w:type="pct"/>
          </w:tcPr>
          <w:p w14:paraId="43F3353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644E12B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63273FBB" w14:textId="2230E11B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>
              <w:rPr>
                <w:rFonts w:ascii="新細明體" w:hAnsi="新細明體" w:hint="eastAsia"/>
                <w:sz w:val="20"/>
                <w:szCs w:val="20"/>
              </w:rPr>
              <w:t>-Ⅱ-3 鄰里社區。</w:t>
            </w:r>
          </w:p>
        </w:tc>
        <w:tc>
          <w:tcPr>
            <w:tcW w:w="575" w:type="pct"/>
          </w:tcPr>
          <w:p w14:paraId="4CDE3CD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1.能聽辨文句中的關鍵線索。</w:t>
            </w:r>
          </w:p>
          <w:p w14:paraId="04CFF10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聽辨字詞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拼音。</w:t>
            </w:r>
          </w:p>
          <w:p w14:paraId="385E378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3.能閱讀文本，並回答文本的相關提問。</w:t>
            </w:r>
          </w:p>
          <w:p w14:paraId="73C4E1DD" w14:textId="11848F9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4.能用客語進行發表與討論，傳達自己的想法。</w:t>
            </w:r>
          </w:p>
        </w:tc>
        <w:tc>
          <w:tcPr>
            <w:tcW w:w="578" w:type="pct"/>
          </w:tcPr>
          <w:p w14:paraId="2586002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20C1BA8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老師藉由詢問學生分享所處的生活環境，引導學生進入「複習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」教學。</w:t>
            </w:r>
          </w:p>
          <w:p w14:paraId="431CBFE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0F9EC7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4EF2316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：複習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</w:p>
          <w:p w14:paraId="3C5E2CE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子書，讓學生聆聽「複習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」內容並作答。</w:t>
            </w:r>
          </w:p>
          <w:p w14:paraId="03ECCC9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互動式對答，老師指定或請自願的學生發表答案。</w:t>
            </w:r>
          </w:p>
          <w:p w14:paraId="2E71ABA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3.答案訂正完畢後，老師再帶領學生複習一次。</w:t>
            </w:r>
          </w:p>
          <w:p w14:paraId="59D3D82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F171A0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(二)活動二：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會讀故事</w:t>
            </w:r>
          </w:p>
          <w:p w14:paraId="244DF5D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1.老師播放聲音檔或教學電子書，讓學生聆聽「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」內容。</w:t>
            </w:r>
          </w:p>
          <w:p w14:paraId="5DDD835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2.老師協助學生分組，參考「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會讀故事」進行教學活動，老師提問後，讓各組進行討論，並寫下討論結果。</w:t>
            </w:r>
          </w:p>
          <w:p w14:paraId="16045D9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3.老師隨機或請自願的組別派代表發表意見，並視情況給予指導或鼓勵。</w:t>
            </w:r>
          </w:p>
          <w:p w14:paraId="40878AE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AE79A7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6319E1EE" w14:textId="121E11C4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6" w:type="pct"/>
          </w:tcPr>
          <w:p w14:paraId="72FD5108" w14:textId="269C3EB5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7B1A9D7C" w14:textId="531E6990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</w:t>
            </w:r>
          </w:p>
        </w:tc>
        <w:tc>
          <w:tcPr>
            <w:tcW w:w="406" w:type="pct"/>
          </w:tcPr>
          <w:p w14:paraId="50C4A1E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2284575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14:paraId="4A185DF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4718885F" w14:textId="23D94B4F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622ADE3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家庭教育</w:t>
            </w:r>
          </w:p>
          <w:p w14:paraId="133474C3" w14:textId="219C50AE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家E13 熟悉與家庭生活相關的社區資源。</w:t>
            </w:r>
          </w:p>
        </w:tc>
      </w:tr>
      <w:tr w:rsidR="007D7A02" w:rsidRPr="00A07A80" w14:paraId="37ACDC16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0F454189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九</w:t>
            </w:r>
          </w:p>
          <w:p w14:paraId="6EEFE967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04D9FCF2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9C99260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14:paraId="05014B24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</w:tcPr>
          <w:p w14:paraId="1DAC4486" w14:textId="04CFF57C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無比止</w:t>
            </w:r>
          </w:p>
        </w:tc>
        <w:tc>
          <w:tcPr>
            <w:tcW w:w="170" w:type="pct"/>
          </w:tcPr>
          <w:p w14:paraId="74CD951B" w14:textId="39095A75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半靚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媸</w:t>
            </w:r>
            <w:proofErr w:type="gramEnd"/>
          </w:p>
        </w:tc>
        <w:tc>
          <w:tcPr>
            <w:tcW w:w="321" w:type="pct"/>
          </w:tcPr>
          <w:p w14:paraId="0A08AA32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09760075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透過客家經驗傳承與體驗，使學生具備以客語文思考的能力，並能運用所學處理日常生活的問題。</w:t>
            </w:r>
          </w:p>
          <w:p w14:paraId="0EFC3623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7CB5A7F1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5FF8B07A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客-E-C2</w:t>
            </w:r>
          </w:p>
          <w:p w14:paraId="0DDE1124" w14:textId="62970FC3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具備客語文溝通能力，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與他人建立良好關係，樂於與人互動協調，提升團隊合作的能力。</w:t>
            </w:r>
          </w:p>
        </w:tc>
        <w:tc>
          <w:tcPr>
            <w:tcW w:w="765" w:type="pct"/>
          </w:tcPr>
          <w:p w14:paraId="48388E7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1B444DF3" w14:textId="3CBF4EC4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</w:tc>
        <w:tc>
          <w:tcPr>
            <w:tcW w:w="576" w:type="pct"/>
          </w:tcPr>
          <w:p w14:paraId="5DFBD24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20BF93F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266F1BC6" w14:textId="709C22D9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Ad-Ⅱ-1 客語簡短文章。</w:t>
            </w:r>
          </w:p>
        </w:tc>
        <w:tc>
          <w:tcPr>
            <w:tcW w:w="575" w:type="pct"/>
          </w:tcPr>
          <w:p w14:paraId="55B206C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14:paraId="29BC16B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2.能閱讀課文中的客語文，並進行大意分析。</w:t>
            </w:r>
          </w:p>
          <w:p w14:paraId="0F895320" w14:textId="2FBFD99F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3.能用客語進行發表與討論，傳達自己的想法。</w:t>
            </w:r>
          </w:p>
        </w:tc>
        <w:tc>
          <w:tcPr>
            <w:tcW w:w="578" w:type="pct"/>
          </w:tcPr>
          <w:p w14:paraId="6E0C879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71BBB6F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老師事先提供幾張動物照片，問學生覺得「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牠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們長得如何？」，隨機或請自願的學生回答，並藉此進入課文教學。</w:t>
            </w:r>
          </w:p>
          <w:p w14:paraId="4966808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C5DF62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3BB88BE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：大家來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</w:t>
            </w:r>
          </w:p>
          <w:p w14:paraId="31DC326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1.老師播放教學電子書中的課文掛圖，師生共同討論掛圖內容，引導學生進入課文學習。</w:t>
            </w:r>
          </w:p>
          <w:p w14:paraId="67865B3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2.播放聲音檔或教學電子書，讓學生聆聽課文內容，老師再帶領學生朗讀，講解課文內容、語詞，指導其發音。</w:t>
            </w:r>
          </w:p>
          <w:p w14:paraId="2865C62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3.根據課文內容提問，協助學生理解文本。</w:t>
            </w:r>
          </w:p>
          <w:p w14:paraId="636FFEC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課文當生趣」進行教學遊戲。</w:t>
            </w:r>
          </w:p>
          <w:p w14:paraId="5A8E7AC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5.播放聲音檔或教學電子書，引導學生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唱跳本課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歌曲。</w:t>
            </w:r>
          </w:p>
          <w:p w14:paraId="22469E16" w14:textId="77777777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0A2B72F5" w14:textId="2709E823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14:paraId="3FE5E6FD" w14:textId="421B3C24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</w:t>
            </w:r>
          </w:p>
        </w:tc>
        <w:tc>
          <w:tcPr>
            <w:tcW w:w="406" w:type="pct"/>
          </w:tcPr>
          <w:p w14:paraId="29DEF81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69E12B8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71DB4469" w14:textId="7E4ECBD3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2FEE674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家庭教育</w:t>
            </w:r>
          </w:p>
          <w:p w14:paraId="03DC5B72" w14:textId="67FD9C02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家E5 了解家庭中各種關係的互動（親子、手足、祖孫及其他親屬等）。</w:t>
            </w:r>
          </w:p>
        </w:tc>
      </w:tr>
      <w:tr w:rsidR="007D7A02" w:rsidRPr="00A07A80" w14:paraId="16F851A2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7D841041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</w:t>
            </w:r>
          </w:p>
          <w:p w14:paraId="4E708CC4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4ED51E7C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FF485F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14:paraId="3C884FBC" w14:textId="77777777" w:rsidR="007D7A02" w:rsidRPr="00563BC3" w:rsidRDefault="007D7A02" w:rsidP="007D7A02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5467B65D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</w:tcPr>
          <w:p w14:paraId="29CBEA2C" w14:textId="0756EAEC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無比止</w:t>
            </w:r>
          </w:p>
        </w:tc>
        <w:tc>
          <w:tcPr>
            <w:tcW w:w="170" w:type="pct"/>
          </w:tcPr>
          <w:p w14:paraId="0EE37267" w14:textId="2C7F0C51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半靚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媸</w:t>
            </w:r>
            <w:proofErr w:type="gramEnd"/>
          </w:p>
        </w:tc>
        <w:tc>
          <w:tcPr>
            <w:tcW w:w="321" w:type="pct"/>
          </w:tcPr>
          <w:p w14:paraId="584484B4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57A3D790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透過客家經驗傳承與體驗，使學生具備以客語文思考的能力，並能運用所學處理日常生活的問題。</w:t>
            </w:r>
          </w:p>
          <w:p w14:paraId="439197EA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437DB55D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運用客語文進行日常生活的表達。</w:t>
            </w:r>
          </w:p>
          <w:p w14:paraId="48A383F5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客-E-C2</w:t>
            </w:r>
          </w:p>
          <w:p w14:paraId="46A899C8" w14:textId="440A194F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765" w:type="pct"/>
          </w:tcPr>
          <w:p w14:paraId="30F1E0E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4D20689E" w14:textId="4A4E0AB5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</w:tc>
        <w:tc>
          <w:tcPr>
            <w:tcW w:w="576" w:type="pct"/>
          </w:tcPr>
          <w:p w14:paraId="540473D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6F5A62DE" w14:textId="49DD0C45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</w:tc>
        <w:tc>
          <w:tcPr>
            <w:tcW w:w="575" w:type="pct"/>
          </w:tcPr>
          <w:p w14:paraId="59446CD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聽懂本課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中相反詞與情感表現的客語說法及其基礎漢字，並運用語詞造句。</w:t>
            </w:r>
          </w:p>
          <w:p w14:paraId="798FC6F2" w14:textId="3110F9C2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2.能用客語進行發表與討論，傳達自己的想法。</w:t>
            </w:r>
          </w:p>
        </w:tc>
        <w:tc>
          <w:tcPr>
            <w:tcW w:w="578" w:type="pct"/>
          </w:tcPr>
          <w:p w14:paraId="734A460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(二)活動二：語詞練習</w:t>
            </w:r>
          </w:p>
          <w:p w14:paraId="036DE12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1.播放聲音檔或教學電子書，讓學生聆聽「語詞練習」內容，老師再帶領學生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14:paraId="2964326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03EF201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3.老師帶領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「語詞造句」，講解句意及結構，讓學生理解語詞之應用。</w:t>
            </w:r>
          </w:p>
          <w:p w14:paraId="1BD02C20" w14:textId="07AFF24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摎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(同)人倒反」進行教學遊戲，並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結合造句練習，檢視學生語詞的學習狀況。</w:t>
            </w:r>
          </w:p>
        </w:tc>
        <w:tc>
          <w:tcPr>
            <w:tcW w:w="196" w:type="pct"/>
          </w:tcPr>
          <w:p w14:paraId="1C3984FE" w14:textId="03EF0775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65AFD50B" w14:textId="03FDCFAD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聲音檔QRCODE、教學電子書、書後圖卡</w:t>
            </w:r>
          </w:p>
        </w:tc>
        <w:tc>
          <w:tcPr>
            <w:tcW w:w="406" w:type="pct"/>
          </w:tcPr>
          <w:p w14:paraId="3B14CDD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282A124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258CFFDB" w14:textId="710B8E05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6354556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家庭教育</w:t>
            </w:r>
          </w:p>
          <w:p w14:paraId="2D404DE0" w14:textId="355DD099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家E5 了解家庭中各種關係的互動（親子、手足、祖孫及其他親屬等）。</w:t>
            </w:r>
          </w:p>
        </w:tc>
      </w:tr>
      <w:tr w:rsidR="007D7A02" w:rsidRPr="00A07A80" w14:paraId="7AA1D2C3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4F6083B9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十一</w:t>
            </w:r>
          </w:p>
          <w:p w14:paraId="44AA422C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52B97663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F9D17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14:paraId="7C3A4F1F" w14:textId="77777777" w:rsidR="007D7A02" w:rsidRPr="00563BC3" w:rsidRDefault="007D7A02" w:rsidP="007D7A02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63FA5B4F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</w:tcPr>
          <w:p w14:paraId="168DDA11" w14:textId="6B18588B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無比止</w:t>
            </w:r>
          </w:p>
        </w:tc>
        <w:tc>
          <w:tcPr>
            <w:tcW w:w="170" w:type="pct"/>
          </w:tcPr>
          <w:p w14:paraId="5AF37506" w14:textId="2009B9F8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半靚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媸</w:t>
            </w:r>
            <w:proofErr w:type="gramEnd"/>
          </w:p>
        </w:tc>
        <w:tc>
          <w:tcPr>
            <w:tcW w:w="321" w:type="pct"/>
          </w:tcPr>
          <w:p w14:paraId="5279B43B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22040EAE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透過客家經驗傳承與體驗，使學生具備以客語文思考的能力，並能運用所學處理日常生活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的問題。</w:t>
            </w:r>
          </w:p>
          <w:p w14:paraId="10B3FB7C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63C38874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5F56C41F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客-E-C2</w:t>
            </w:r>
          </w:p>
          <w:p w14:paraId="48DD3F85" w14:textId="1EAECE61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具備客語文溝通能力，與他人建立良好關係，樂於與人互動協調，提升團隊合作的能力。</w:t>
            </w:r>
          </w:p>
        </w:tc>
        <w:tc>
          <w:tcPr>
            <w:tcW w:w="765" w:type="pct"/>
          </w:tcPr>
          <w:p w14:paraId="402C94F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095CE3F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2-Ⅱ-3 能以客語回應日常生活對話。</w:t>
            </w:r>
          </w:p>
          <w:p w14:paraId="4BA3233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  <w:p w14:paraId="6ADAB113" w14:textId="4C8B1208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4-Ⅱ-3 能組織客語文常用的語句。</w:t>
            </w:r>
          </w:p>
        </w:tc>
        <w:tc>
          <w:tcPr>
            <w:tcW w:w="576" w:type="pct"/>
          </w:tcPr>
          <w:p w14:paraId="36E901A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23F25B9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23B0482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Ac-Ⅱ-2 客語淺易慣用熟語。</w:t>
            </w:r>
          </w:p>
          <w:p w14:paraId="3CCC147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Ae-Ⅱ-2 客語簡易說話技巧。</w:t>
            </w:r>
          </w:p>
          <w:p w14:paraId="62C804FC" w14:textId="7C3B254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Bb-Ⅱ-2 簡易生活應對。</w:t>
            </w:r>
          </w:p>
        </w:tc>
        <w:tc>
          <w:tcPr>
            <w:tcW w:w="575" w:type="pct"/>
          </w:tcPr>
          <w:p w14:paraId="59BEA89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1.能用客語書寫並發表以相反詞為主的情境句子。</w:t>
            </w:r>
          </w:p>
          <w:p w14:paraId="2E7424B8" w14:textId="025634E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2.能用客語進行發表與討論，傳達自己的想法。</w:t>
            </w:r>
          </w:p>
        </w:tc>
        <w:tc>
          <w:tcPr>
            <w:tcW w:w="578" w:type="pct"/>
          </w:tcPr>
          <w:p w14:paraId="4038FE9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(三)活動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會造句</w:t>
            </w:r>
          </w:p>
          <w:p w14:paraId="658B3A2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會造句」內容，老師再帶領學生複誦，並解說句型結構。</w:t>
            </w:r>
          </w:p>
          <w:p w14:paraId="2941BD9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2.請學生根據句型結構練習造句，並書寫在課本上，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老師巡堂檢視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，最後隨機或請自願的學生發表造句。</w:t>
            </w:r>
          </w:p>
          <w:p w14:paraId="5A13D74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6375F5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(四)活動四：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會講</w:t>
            </w:r>
          </w:p>
          <w:p w14:paraId="5551798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會講」內容，老師再帶領學生複誦，並講解內容。</w:t>
            </w:r>
          </w:p>
          <w:p w14:paraId="31B0F41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2.</w:t>
            </w:r>
            <w:r>
              <w:rPr>
                <w:rFonts w:ascii="新細明體" w:hAnsi="新細明體" w:hint="eastAsia"/>
                <w:sz w:val="20"/>
                <w:szCs w:val="20"/>
              </w:rPr>
              <w:t>視教學情況，可補充教學補給站的「麼个會生卵」及「老古人言」。</w:t>
            </w:r>
          </w:p>
          <w:p w14:paraId="6C91A08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9C72F8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(五)活動五：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會做</w:t>
            </w:r>
          </w:p>
          <w:p w14:paraId="597756F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會做」內容並作答。</w:t>
            </w:r>
          </w:p>
          <w:p w14:paraId="524F098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2.參考「來倒反」進行教學活動。</w:t>
            </w:r>
          </w:p>
          <w:p w14:paraId="38B17345" w14:textId="3D2E7AA8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揣令仔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」。</w:t>
            </w:r>
          </w:p>
        </w:tc>
        <w:tc>
          <w:tcPr>
            <w:tcW w:w="196" w:type="pct"/>
          </w:tcPr>
          <w:p w14:paraId="0AA00266" w14:textId="3B24525A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3788BED9" w14:textId="7B781FEE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</w:t>
            </w:r>
          </w:p>
        </w:tc>
        <w:tc>
          <w:tcPr>
            <w:tcW w:w="406" w:type="pct"/>
          </w:tcPr>
          <w:p w14:paraId="4A6DFA7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14:paraId="782EEE7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140E62BA" w14:textId="3B7F2465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17A4168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家庭教育</w:t>
            </w:r>
          </w:p>
          <w:p w14:paraId="06EE2F86" w14:textId="0D00F8B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家E5 了解家庭中各種關係的互動（親子、手足、祖孫及其他親屬等）。</w:t>
            </w:r>
          </w:p>
        </w:tc>
      </w:tr>
      <w:tr w:rsidR="007D7A02" w:rsidRPr="00A07A80" w14:paraId="0E57F3B1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2D1F6DB0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十二</w:t>
            </w:r>
          </w:p>
          <w:p w14:paraId="29BFD3AD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3F286C6A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D3ECD0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14:paraId="393093EC" w14:textId="77777777" w:rsidR="007D7A02" w:rsidRPr="00563BC3" w:rsidRDefault="007D7A02" w:rsidP="007D7A02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7A78C98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</w:tcPr>
          <w:p w14:paraId="11C95E1E" w14:textId="795306E8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無比止</w:t>
            </w:r>
          </w:p>
        </w:tc>
        <w:tc>
          <w:tcPr>
            <w:tcW w:w="170" w:type="pct"/>
          </w:tcPr>
          <w:p w14:paraId="752C4F88" w14:textId="013CDE7B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半靚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媸</w:t>
            </w:r>
            <w:proofErr w:type="gramEnd"/>
          </w:p>
        </w:tc>
        <w:tc>
          <w:tcPr>
            <w:tcW w:w="321" w:type="pct"/>
          </w:tcPr>
          <w:p w14:paraId="33300F0B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55BDEE7D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透過客家經驗傳承與體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驗，使學生具備以客語文思考的能力，並能運用所學處理日常生活的問題。</w:t>
            </w:r>
          </w:p>
          <w:p w14:paraId="727314EA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43F6373D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57B1FE18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客-E-C2</w:t>
            </w:r>
          </w:p>
          <w:p w14:paraId="3FF3FBCF" w14:textId="626DBDE0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具備客語文溝通能力，與他人建立良好關係，樂於與人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互動協調，提升團隊合作的能力。</w:t>
            </w:r>
          </w:p>
        </w:tc>
        <w:tc>
          <w:tcPr>
            <w:tcW w:w="765" w:type="pct"/>
          </w:tcPr>
          <w:p w14:paraId="0412DAA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0E100127" w14:textId="625B3738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</w:tc>
        <w:tc>
          <w:tcPr>
            <w:tcW w:w="576" w:type="pct"/>
          </w:tcPr>
          <w:p w14:paraId="37C4BD5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1708FD8D" w14:textId="11A1AB7F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</w:tc>
        <w:tc>
          <w:tcPr>
            <w:tcW w:w="575" w:type="pct"/>
          </w:tcPr>
          <w:p w14:paraId="7004CDD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正確拼讀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課程音標。</w:t>
            </w:r>
          </w:p>
          <w:p w14:paraId="4EF3CF88" w14:textId="035A327D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2.能用客語進行發表與討論，傳達自己的想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法。</w:t>
            </w:r>
          </w:p>
        </w:tc>
        <w:tc>
          <w:tcPr>
            <w:tcW w:w="578" w:type="pct"/>
          </w:tcPr>
          <w:p w14:paraId="364F967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 xml:space="preserve">(六)活動六： 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會聽</w:t>
            </w:r>
          </w:p>
          <w:p w14:paraId="264D124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會聽」內容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並作答。</w:t>
            </w:r>
          </w:p>
          <w:p w14:paraId="75C2F19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互動方式對答，最後請全班完整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的念讀一次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答案。</w:t>
            </w:r>
          </w:p>
          <w:p w14:paraId="52BB898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3.視教學情況，可補充教學補給站的「師傅話」。</w:t>
            </w:r>
          </w:p>
          <w:p w14:paraId="7F98893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9D4D62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(七)活動七：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會讀音標</w:t>
            </w:r>
          </w:p>
          <w:p w14:paraId="152861A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會讀音標」內容，老師帶領學生拼讀本課所學的拼音，並指導其發音。</w:t>
            </w:r>
          </w:p>
          <w:p w14:paraId="4935E73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2.參考「造詞接力賽」進行教學遊戲。</w:t>
            </w:r>
          </w:p>
          <w:p w14:paraId="33F48D7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7E2D4B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A6D6EEB" w14:textId="6407077B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搭配教學電子書，複習本課所學。</w:t>
            </w:r>
          </w:p>
        </w:tc>
        <w:tc>
          <w:tcPr>
            <w:tcW w:w="196" w:type="pct"/>
          </w:tcPr>
          <w:p w14:paraId="53451765" w14:textId="7CB6F0D1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1C9F586F" w14:textId="11417ACA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</w:t>
            </w:r>
          </w:p>
        </w:tc>
        <w:tc>
          <w:tcPr>
            <w:tcW w:w="406" w:type="pct"/>
          </w:tcPr>
          <w:p w14:paraId="18104A6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28104C87" w14:textId="44036C5F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</w:tc>
        <w:tc>
          <w:tcPr>
            <w:tcW w:w="336" w:type="pct"/>
          </w:tcPr>
          <w:p w14:paraId="5261444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家庭教育</w:t>
            </w:r>
          </w:p>
          <w:p w14:paraId="1454A559" w14:textId="7884B0AD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家E5 了解家庭中各種關係的互動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（親子、手足、祖孫及其他親屬等）。</w:t>
            </w:r>
          </w:p>
        </w:tc>
      </w:tr>
      <w:tr w:rsidR="007D7A02" w:rsidRPr="00A07A80" w14:paraId="6E6C7059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F2C9528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十三</w:t>
            </w:r>
          </w:p>
          <w:p w14:paraId="4C6300CA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D221662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FC16EA3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14:paraId="6ABE5687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</w:tcPr>
          <w:p w14:paraId="230A67DD" w14:textId="157AE419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無比止</w:t>
            </w:r>
          </w:p>
        </w:tc>
        <w:tc>
          <w:tcPr>
            <w:tcW w:w="170" w:type="pct"/>
          </w:tcPr>
          <w:p w14:paraId="268D415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</w:p>
          <w:p w14:paraId="613F558F" w14:textId="140F76AD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莊下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个老鼠</w:t>
            </w:r>
          </w:p>
        </w:tc>
        <w:tc>
          <w:tcPr>
            <w:tcW w:w="321" w:type="pct"/>
          </w:tcPr>
          <w:p w14:paraId="271A2E71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32746664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學習客語文，認識客家民情風俗，藉此培養良好生活習慣以促進身心健康、發展個人生命潛能。</w:t>
            </w:r>
          </w:p>
          <w:p w14:paraId="3688CCCA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39253FA5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達。</w:t>
            </w:r>
          </w:p>
          <w:p w14:paraId="650763BF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客-E-C3</w:t>
            </w:r>
          </w:p>
          <w:p w14:paraId="55C24BB4" w14:textId="678A892D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透過客家文化提升自我文化認同，關心本土與國際文化，理解文化的多樣性，進而提升尊重他人語言文化的涵養。</w:t>
            </w:r>
          </w:p>
        </w:tc>
        <w:tc>
          <w:tcPr>
            <w:tcW w:w="765" w:type="pct"/>
          </w:tcPr>
          <w:p w14:paraId="023CF3A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775B9F8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3-Ⅱ-2 能展現閱讀客語日用語句的習慣。</w:t>
            </w:r>
          </w:p>
          <w:p w14:paraId="110342A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  <w:p w14:paraId="19DF22CB" w14:textId="451FE365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4-Ⅱ-1 能識別客語文和其他語文書寫的差異。</w:t>
            </w:r>
          </w:p>
        </w:tc>
        <w:tc>
          <w:tcPr>
            <w:tcW w:w="576" w:type="pct"/>
          </w:tcPr>
          <w:p w14:paraId="47CFEB8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0E8BD37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253D51C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Ad-Ⅱ-3 客語簡短故事。</w:t>
            </w:r>
          </w:p>
          <w:p w14:paraId="3C762FC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Ae-Ⅱ-1 客語情意表達。</w:t>
            </w:r>
          </w:p>
          <w:p w14:paraId="1D14D1B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Bb-Ⅱ-1 意見表達。</w:t>
            </w:r>
          </w:p>
          <w:p w14:paraId="20467687" w14:textId="42BF530B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>
              <w:rPr>
                <w:rFonts w:ascii="新細明體" w:hAnsi="新細明體" w:hint="eastAsia"/>
                <w:sz w:val="20"/>
                <w:szCs w:val="20"/>
              </w:rPr>
              <w:t>-Ⅱ-3 鄰里社區。</w:t>
            </w:r>
          </w:p>
        </w:tc>
        <w:tc>
          <w:tcPr>
            <w:tcW w:w="575" w:type="pct"/>
          </w:tcPr>
          <w:p w14:paraId="752ABD9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聽懂本課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中比較句語義。</w:t>
            </w:r>
          </w:p>
          <w:p w14:paraId="03B8DF5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能認讀課文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中的客語漢字並能正確朗讀課文。</w:t>
            </w:r>
          </w:p>
          <w:p w14:paraId="4A3DD609" w14:textId="665BF194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3.能閱讀課文中的客語文，並進行大意分析。</w:t>
            </w:r>
          </w:p>
        </w:tc>
        <w:tc>
          <w:tcPr>
            <w:tcW w:w="578" w:type="pct"/>
          </w:tcPr>
          <w:p w14:paraId="704F9BB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3915E3B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老師問學生是否曾經讀過或聽過《伊索寓言》中〈城市老鼠與鄉下老鼠〉的故事？請自願的學生分享，並且引導學生對城市與鄉下的不同稍加比較，藉此進入課文教學。</w:t>
            </w:r>
          </w:p>
          <w:p w14:paraId="17CCF54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CE9DDC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22ED543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：大家來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</w:t>
            </w:r>
          </w:p>
          <w:p w14:paraId="05C380D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1.老師播放教學電子書中的課文掛圖，師生共同討論掛圖內容，引導學生進入課文學習。</w:t>
            </w:r>
          </w:p>
          <w:p w14:paraId="3831A16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2.播放聲音檔或教學電子書，讓學生聆聽課文內容，老師再帶領學生朗讀，講解課文內容、語詞，指導其發音。</w:t>
            </w:r>
          </w:p>
          <w:p w14:paraId="630AA1B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3.根據課文內容提問，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協助學生理解文本。</w:t>
            </w:r>
          </w:p>
          <w:p w14:paraId="29EB08D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龍講古」進行教學活動。</w:t>
            </w:r>
          </w:p>
          <w:p w14:paraId="4148EB90" w14:textId="38BF7A73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5.播放聲音檔或教學電子書，讓學生跟著說白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節奏念唱課文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196" w:type="pct"/>
          </w:tcPr>
          <w:p w14:paraId="2581DA6A" w14:textId="24C94CCB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01A4EBF4" w14:textId="5993D85E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</w:t>
            </w:r>
          </w:p>
        </w:tc>
        <w:tc>
          <w:tcPr>
            <w:tcW w:w="406" w:type="pct"/>
          </w:tcPr>
          <w:p w14:paraId="17E0791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1991891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2EFCA225" w14:textId="7F454A96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204B59C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14:paraId="05BFCF6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人E4 表達自己對一個美好世界的想法，並聆聽他人的想法。</w:t>
            </w:r>
          </w:p>
          <w:p w14:paraId="2CE52941" w14:textId="2A839CE6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人E6 覺察個人的偏見，並避免歧視行為的產生。</w:t>
            </w:r>
          </w:p>
        </w:tc>
      </w:tr>
      <w:tr w:rsidR="007D7A02" w:rsidRPr="00A07A80" w14:paraId="5A886913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11F04B3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十四</w:t>
            </w:r>
          </w:p>
          <w:p w14:paraId="2E041AB9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6E8200EC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6A5626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14:paraId="66779F62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</w:tcPr>
          <w:p w14:paraId="162A598E" w14:textId="1626E32C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無比止</w:t>
            </w:r>
          </w:p>
        </w:tc>
        <w:tc>
          <w:tcPr>
            <w:tcW w:w="170" w:type="pct"/>
          </w:tcPr>
          <w:p w14:paraId="6CE5CAA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</w:p>
          <w:p w14:paraId="71BA6616" w14:textId="469B4C71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莊下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个老鼠</w:t>
            </w:r>
          </w:p>
        </w:tc>
        <w:tc>
          <w:tcPr>
            <w:tcW w:w="321" w:type="pct"/>
          </w:tcPr>
          <w:p w14:paraId="48BD67AD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253F3A01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能。</w:t>
            </w:r>
          </w:p>
          <w:p w14:paraId="05A11042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0EF969EE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11617A8C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客-E-C3</w:t>
            </w:r>
          </w:p>
          <w:p w14:paraId="16EB6177" w14:textId="63A71158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透過客家文化提升自我文化認同，關心本土與國際文化，理解文化的多樣性，進而提升尊重他人語言文化的涵養。</w:t>
            </w:r>
          </w:p>
        </w:tc>
        <w:tc>
          <w:tcPr>
            <w:tcW w:w="765" w:type="pct"/>
          </w:tcPr>
          <w:p w14:paraId="40E1B1D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2D70BE6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3-Ⅱ-2 能展現閱讀客語日用語句的習慣。</w:t>
            </w:r>
          </w:p>
          <w:p w14:paraId="594556D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  <w:p w14:paraId="5F06D54A" w14:textId="5420BB96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4-Ⅱ-1 能識別客語文和其他語文書寫的差異。</w:t>
            </w:r>
          </w:p>
        </w:tc>
        <w:tc>
          <w:tcPr>
            <w:tcW w:w="576" w:type="pct"/>
          </w:tcPr>
          <w:p w14:paraId="72F4FC5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3B8289D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19EF32A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Ae-Ⅱ-1 客語情意表達。</w:t>
            </w:r>
          </w:p>
          <w:p w14:paraId="0877354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Bb-Ⅱ-1 意見表達。</w:t>
            </w:r>
          </w:p>
          <w:p w14:paraId="24316787" w14:textId="6044450D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>
              <w:rPr>
                <w:rFonts w:ascii="新細明體" w:hAnsi="新細明體" w:hint="eastAsia"/>
                <w:sz w:val="20"/>
                <w:szCs w:val="20"/>
              </w:rPr>
              <w:t>-Ⅱ-3 鄰里社區。</w:t>
            </w:r>
          </w:p>
        </w:tc>
        <w:tc>
          <w:tcPr>
            <w:tcW w:w="575" w:type="pct"/>
          </w:tcPr>
          <w:p w14:paraId="165D723F" w14:textId="44D4E24B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1.能辨認何者為客語固有的「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逆序詞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」。</w:t>
            </w:r>
          </w:p>
        </w:tc>
        <w:tc>
          <w:tcPr>
            <w:tcW w:w="578" w:type="pct"/>
          </w:tcPr>
          <w:p w14:paraId="35FA28F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(二)活動二：語詞練習</w:t>
            </w:r>
          </w:p>
          <w:p w14:paraId="590378A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1.播放聲音檔或教學電子書，讓學生聆聽「語詞練習」內容，老師再帶領學生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14:paraId="7537A8F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2.老師請學生撕下課本附件之語詞卡，並逐一念出本課語詞，請學生出示對應的語詞卡，圖面朝老師以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利進行隨堂檢核。</w:t>
            </w:r>
          </w:p>
          <w:p w14:paraId="73598B2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3.老師帶領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「語詞造句」，講解句意及結構，讓學生理解語詞之應用。</w:t>
            </w:r>
          </w:p>
          <w:p w14:paraId="4D3B5FC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4.參考「手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遽目珠利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」進行教學遊戲。</w:t>
            </w:r>
          </w:p>
          <w:p w14:paraId="79D7548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5.老師可引導學生想想已經學過的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逆序詞（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如：頭前、康健、雞公等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54D3829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6.視教學情況，可補充教學補給站的「其他客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語逆序詞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」、「師傅話」。</w:t>
            </w:r>
          </w:p>
          <w:p w14:paraId="19F4AA50" w14:textId="77777777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</w:tcPr>
          <w:p w14:paraId="5A368738" w14:textId="5145748E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78EE461C" w14:textId="70955109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聲音檔QRCODE、教學電子書、書後圖卡</w:t>
            </w:r>
          </w:p>
        </w:tc>
        <w:tc>
          <w:tcPr>
            <w:tcW w:w="406" w:type="pct"/>
          </w:tcPr>
          <w:p w14:paraId="2B52C43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213EA59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7B632E0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6804870C" w14:textId="77777777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336" w:type="pct"/>
          </w:tcPr>
          <w:p w14:paraId="26E9A7C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14:paraId="6CD619B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人E4 表達自己對一個美好世界的想法，並聆聽他人的想法。</w:t>
            </w:r>
          </w:p>
          <w:p w14:paraId="10BDC056" w14:textId="6CA46F11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人E6 覺察個人的偏見，並避免歧視行為的產生。</w:t>
            </w:r>
          </w:p>
        </w:tc>
      </w:tr>
      <w:tr w:rsidR="007D7A02" w:rsidRPr="00A07A80" w14:paraId="5D2E28FB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3E33E2D5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14:paraId="6791D28E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60476EDF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754052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14:paraId="4031656D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</w:tcPr>
          <w:p w14:paraId="420CE60E" w14:textId="7B45E25F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無比止</w:t>
            </w:r>
          </w:p>
        </w:tc>
        <w:tc>
          <w:tcPr>
            <w:tcW w:w="170" w:type="pct"/>
          </w:tcPr>
          <w:p w14:paraId="430A58D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</w:p>
          <w:p w14:paraId="03E290AA" w14:textId="7EFDF89A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莊下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个老鼠</w:t>
            </w:r>
          </w:p>
        </w:tc>
        <w:tc>
          <w:tcPr>
            <w:tcW w:w="321" w:type="pct"/>
          </w:tcPr>
          <w:p w14:paraId="1B51378F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15CD3395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學習客語文，認識客家民情風俗，藉此培養良好生活習慣以促進身心健康、發展個人生命潛能。</w:t>
            </w:r>
          </w:p>
          <w:p w14:paraId="7C408B4E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532D27AC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0657C08A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客-E-C3</w:t>
            </w:r>
          </w:p>
          <w:p w14:paraId="25D47A9D" w14:textId="6F821372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透過客家文化提升自我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文化認同，關心本土與國際文化，理解文化的多樣性，進而提升尊重他人語言文化的涵養。</w:t>
            </w:r>
          </w:p>
        </w:tc>
        <w:tc>
          <w:tcPr>
            <w:tcW w:w="765" w:type="pct"/>
          </w:tcPr>
          <w:p w14:paraId="3619F68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1D12E3E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2-Ⅱ-3 能以客語回應日常生活對話。</w:t>
            </w:r>
          </w:p>
          <w:p w14:paraId="78BE908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3-Ⅱ-2 能展現閱讀客語日用語句的習慣。</w:t>
            </w:r>
          </w:p>
          <w:p w14:paraId="41BB62E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  <w:p w14:paraId="4CCF473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4-Ⅱ-1 能識別客語文和其他語文書寫的差異。</w:t>
            </w:r>
          </w:p>
          <w:p w14:paraId="63709CFE" w14:textId="46EBBB08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4-Ⅱ-3 能組織客語文常用的語句。</w:t>
            </w:r>
          </w:p>
        </w:tc>
        <w:tc>
          <w:tcPr>
            <w:tcW w:w="576" w:type="pct"/>
          </w:tcPr>
          <w:p w14:paraId="441F09D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75C85E0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22CC413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Ac-Ⅱ-1 客語基礎生活用語。</w:t>
            </w:r>
          </w:p>
          <w:p w14:paraId="10EE621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Ae-Ⅱ-1 客語情意表達。</w:t>
            </w:r>
          </w:p>
          <w:p w14:paraId="24363CB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Bb-Ⅱ-1 意見表達。</w:t>
            </w:r>
          </w:p>
          <w:p w14:paraId="7243B2CF" w14:textId="4FC4E877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>
              <w:rPr>
                <w:rFonts w:ascii="新細明體" w:hAnsi="新細明體" w:hint="eastAsia"/>
                <w:sz w:val="20"/>
                <w:szCs w:val="20"/>
              </w:rPr>
              <w:t>-Ⅱ-3 鄰里社區。</w:t>
            </w:r>
          </w:p>
        </w:tc>
        <w:tc>
          <w:tcPr>
            <w:tcW w:w="575" w:type="pct"/>
          </w:tcPr>
          <w:p w14:paraId="606DBE8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1.能以比較句「雖然…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毋當…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」簡單說出兩樣事物的不同。</w:t>
            </w:r>
          </w:p>
          <w:p w14:paraId="6D338D8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2.能辨認何者為客語固有的「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逆序詞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」。</w:t>
            </w:r>
          </w:p>
          <w:p w14:paraId="6DC91BE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3.能用客語書寫客家語固有的「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逆序詞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」及比較句「雖然…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毋當…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」，並運用其造句。</w:t>
            </w:r>
          </w:p>
          <w:p w14:paraId="2A2F96AD" w14:textId="57405F08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正確拼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讀本課音標。</w:t>
            </w:r>
          </w:p>
        </w:tc>
        <w:tc>
          <w:tcPr>
            <w:tcW w:w="578" w:type="pct"/>
          </w:tcPr>
          <w:p w14:paraId="5B8AA85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(三)活動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會造句</w:t>
            </w:r>
          </w:p>
          <w:p w14:paraId="716839A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會造句」內容，老師再帶領學生複誦。</w:t>
            </w:r>
          </w:p>
          <w:p w14:paraId="467818F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2.老師引導學生根據句型結構，練習造句，並書寫在紙上，老師隨機或請自願的學生發表。</w:t>
            </w:r>
          </w:p>
          <w:p w14:paraId="086304E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3.視教學情況，可補充教學補給站中與比較句相關的「老古人言」。</w:t>
            </w:r>
          </w:p>
          <w:p w14:paraId="59C0538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251700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(四)活動四：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會講</w:t>
            </w:r>
          </w:p>
          <w:p w14:paraId="4943C4C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會講」內容，老師再帶領學生複誦，並講解內容。</w:t>
            </w:r>
          </w:p>
          <w:p w14:paraId="47E04F3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2.可用抽籤方式請學生站起，以角色扮演方式練習對話。</w:t>
            </w:r>
          </w:p>
          <w:p w14:paraId="034C042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3.參考「想去想轉」進行教學活動。</w:t>
            </w:r>
          </w:p>
          <w:p w14:paraId="1647A90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562C441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(五)活動五：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會做</w:t>
            </w:r>
          </w:p>
          <w:p w14:paraId="7B3E03D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1.老師解說題意之後，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請學生閱讀題目並作答。</w:t>
            </w:r>
          </w:p>
          <w:p w14:paraId="15256FB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2.隨後，老師可隨機或指定學生發表答案，答案確認及訂正完畢後，可播放聲音檔或教學電子書，讓學生聆聽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並跟讀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583BDD5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3.參考「斷是非，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拚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輸贏」進行教學活動。</w:t>
            </w:r>
          </w:p>
          <w:p w14:paraId="0BA7BB0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CBF0CF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(六)活動六：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會聽</w:t>
            </w:r>
          </w:p>
          <w:p w14:paraId="0861C25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會聽」內容並作答。</w:t>
            </w:r>
          </w:p>
          <w:p w14:paraId="29685BB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互動方式對答，也可針對非答案的選項，出題引導學生回答，以達充分複習之效。</w:t>
            </w:r>
          </w:p>
          <w:p w14:paraId="23926CF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3.視教學情況，可補充教學補給站的「細細探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偵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仔」推理遊戲。</w:t>
            </w:r>
          </w:p>
          <w:p w14:paraId="436B2D8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1BD655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(七)活動七：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會讀音標</w:t>
            </w:r>
          </w:p>
          <w:p w14:paraId="59E4716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會讀音標」內容，老師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帶領學生拼讀本課所學的拼音，並指導其發音。</w:t>
            </w:r>
          </w:p>
          <w:p w14:paraId="2BE0216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2.參考「心肝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哱哱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跳」進行教學遊戲。</w:t>
            </w:r>
          </w:p>
          <w:p w14:paraId="506DCC0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F39D69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EB43ED7" w14:textId="08E9CD07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搭配教學電子書，複習本課所學。</w:t>
            </w:r>
          </w:p>
        </w:tc>
        <w:tc>
          <w:tcPr>
            <w:tcW w:w="196" w:type="pct"/>
          </w:tcPr>
          <w:p w14:paraId="63DBAFB2" w14:textId="0C6B302E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7DF02796" w14:textId="072415C1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聲音檔QRCODE、教學電子書、小白板、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0E6333B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14:paraId="0EC348C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74CB993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14:paraId="012BA33A" w14:textId="41C293A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36" w:type="pct"/>
          </w:tcPr>
          <w:p w14:paraId="60A8178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14:paraId="2B9AB0E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人E4 表達自己對一個美好世界的想法，並聆聽他人的想法。</w:t>
            </w:r>
          </w:p>
          <w:p w14:paraId="022193C2" w14:textId="6880EC6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人E6 覺察個人的偏見，並避免歧視行為的產生。</w:t>
            </w:r>
          </w:p>
        </w:tc>
      </w:tr>
      <w:tr w:rsidR="007D7A02" w:rsidRPr="00A07A80" w14:paraId="6B9B8053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4EE710AA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1177356F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2549977A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44E6FC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14:paraId="555E05D9" w14:textId="77777777" w:rsidR="007D7A02" w:rsidRPr="00563BC3" w:rsidRDefault="007D7A02" w:rsidP="007D7A02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1313276F" w14:textId="77777777" w:rsidR="007D7A02" w:rsidRPr="00563BC3" w:rsidRDefault="007D7A02" w:rsidP="007D7A0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60DC7961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</w:tcPr>
          <w:p w14:paraId="052976F4" w14:textId="34FAE405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無比止</w:t>
            </w:r>
          </w:p>
        </w:tc>
        <w:tc>
          <w:tcPr>
            <w:tcW w:w="170" w:type="pct"/>
          </w:tcPr>
          <w:p w14:paraId="180A662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</w:p>
          <w:p w14:paraId="22C513A8" w14:textId="61FE24A2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莊下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个老鼠</w:t>
            </w:r>
          </w:p>
        </w:tc>
        <w:tc>
          <w:tcPr>
            <w:tcW w:w="321" w:type="pct"/>
          </w:tcPr>
          <w:p w14:paraId="6C30E7C9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14:paraId="2B38EF19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學習客語文，認識客家民情風俗，藉此培養良好生活習慣以促進身心健康、發展個人生命潛能。</w:t>
            </w:r>
          </w:p>
          <w:p w14:paraId="42396D45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3021CC14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運用客語文進行日常生活的表達。</w:t>
            </w:r>
          </w:p>
          <w:p w14:paraId="1B9EF735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客-E-C3</w:t>
            </w:r>
          </w:p>
          <w:p w14:paraId="7D8FE387" w14:textId="3C7E5AD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透過客家文化提升自我文化認同，關心本土與國際文化，理解文化的多樣性，進而提升尊重他人語言文化的涵養。</w:t>
            </w:r>
          </w:p>
        </w:tc>
        <w:tc>
          <w:tcPr>
            <w:tcW w:w="765" w:type="pct"/>
          </w:tcPr>
          <w:p w14:paraId="5016F3D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1B95A4C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2-Ⅱ-3 能以客語回應日常生活對話。</w:t>
            </w:r>
          </w:p>
          <w:p w14:paraId="56DF0AB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3-Ⅱ-2 能展現閱讀客語日用語句的習慣。</w:t>
            </w:r>
          </w:p>
          <w:p w14:paraId="45AAA63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  <w:p w14:paraId="3EB8158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4-Ⅱ-1 能識別客語文和其他語文書寫的差異。</w:t>
            </w:r>
          </w:p>
          <w:p w14:paraId="1418A789" w14:textId="371EABB1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4-Ⅱ-3 能組織客語文常用的語句。</w:t>
            </w:r>
          </w:p>
        </w:tc>
        <w:tc>
          <w:tcPr>
            <w:tcW w:w="576" w:type="pct"/>
          </w:tcPr>
          <w:p w14:paraId="516EF43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289ABD7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5362500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Ac-Ⅱ-1 客語基礎生活用語。</w:t>
            </w:r>
          </w:p>
          <w:p w14:paraId="7DA4C3F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Ad-Ⅱ-3 客語簡短故事。</w:t>
            </w:r>
          </w:p>
          <w:p w14:paraId="34FE565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Ae-Ⅱ-1 客語情意表達。</w:t>
            </w:r>
          </w:p>
          <w:p w14:paraId="1C41F97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Bb-Ⅱ-1 意見表達。</w:t>
            </w:r>
          </w:p>
          <w:p w14:paraId="10DFDF0E" w14:textId="2A0CA2ED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proofErr w:type="spellStart"/>
            <w:r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>
              <w:rPr>
                <w:rFonts w:ascii="新細明體" w:hAnsi="新細明體" w:hint="eastAsia"/>
                <w:sz w:val="20"/>
                <w:szCs w:val="20"/>
              </w:rPr>
              <w:t>-Ⅱ-3 鄰里社區。</w:t>
            </w:r>
          </w:p>
        </w:tc>
        <w:tc>
          <w:tcPr>
            <w:tcW w:w="575" w:type="pct"/>
          </w:tcPr>
          <w:p w14:paraId="53694C0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1.能辨別並書寫相反詞。</w:t>
            </w:r>
          </w:p>
          <w:p w14:paraId="099735E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2.能以比較句「…無…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恁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…」的句型換句話說。</w:t>
            </w:r>
          </w:p>
          <w:p w14:paraId="08FC056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聽辨字詞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拼音。</w:t>
            </w:r>
          </w:p>
          <w:p w14:paraId="777CDCF9" w14:textId="476857D9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4.能閱讀文本，並回答文本的相關提問。</w:t>
            </w:r>
          </w:p>
        </w:tc>
        <w:tc>
          <w:tcPr>
            <w:tcW w:w="578" w:type="pct"/>
          </w:tcPr>
          <w:p w14:paraId="08FEFD5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3949E6D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老師問學生第三、四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課學到了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哪些東西以及學習心得，藉此進入「複習二」教學。</w:t>
            </w:r>
          </w:p>
          <w:p w14:paraId="6328D59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095D5E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7F3B913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：複習2-1 </w:t>
            </w:r>
          </w:p>
          <w:p w14:paraId="2B3E37A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1.播放聲音檔或教學電子書，讓學生聆聽「複習2-1」內容並作答。</w:t>
            </w:r>
          </w:p>
          <w:p w14:paraId="0CE9F1B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互動式對答，老師指定或請自願的學生發表答案。</w:t>
            </w:r>
          </w:p>
          <w:p w14:paraId="05E9B59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3.</w:t>
            </w:r>
            <w:r>
              <w:rPr>
                <w:rFonts w:ascii="新細明體" w:hAnsi="新細明體" w:hint="eastAsia"/>
                <w:sz w:val="20"/>
                <w:szCs w:val="20"/>
              </w:rPr>
              <w:t>答案訂正完畢後，老師再帶領複習一次後，即請學生抬頭、不看課本，接著由老師說一句，學生回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答相對應的詞語。如：老師說「烏个貓仔」，學生回答「白个貓仔」。除了複習</w:t>
            </w:r>
            <w:r>
              <w:rPr>
                <w:rFonts w:ascii="新細明體" w:hAnsi="新細明體"/>
                <w:sz w:val="20"/>
                <w:szCs w:val="20"/>
              </w:rPr>
              <w:t>2-1</w:t>
            </w:r>
            <w:r>
              <w:rPr>
                <w:rFonts w:ascii="新細明體" w:hAnsi="新細明體" w:hint="eastAsia"/>
                <w:sz w:val="20"/>
                <w:szCs w:val="20"/>
              </w:rPr>
              <w:t>的題目外，老師可用同樣的問答方式，複習第三課所教的相反詞。</w:t>
            </w:r>
          </w:p>
          <w:p w14:paraId="71E94F9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E9ED12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(二)活動二：複習2-2 </w:t>
            </w:r>
          </w:p>
          <w:p w14:paraId="4DCAD70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1.老師從題目範例開始，以問答方式引導學生用「…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無…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…恁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」的句型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將各題的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句子換句話說。</w:t>
            </w:r>
          </w:p>
          <w:p w14:paraId="79A900A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2.可先以口說回答為主，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待各題練習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完換句話說後，再引導學生在課本上寫下答案，之後再誦讀複習一次。</w:t>
            </w:r>
          </w:p>
          <w:p w14:paraId="638B45A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0FC3E6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(三)活動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：複習2-3 </w:t>
            </w:r>
          </w:p>
          <w:p w14:paraId="17F2153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1.播放聲音檔或教學電子書，讓學生聆聽「複習2-3」內容並作答。</w:t>
            </w:r>
          </w:p>
          <w:p w14:paraId="3D2489C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互動式進行對答，隨機或請自願的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學生發表答案。</w:t>
            </w:r>
          </w:p>
          <w:p w14:paraId="3DC5F32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E0EF06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(四)活動四：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會讀故事</w:t>
            </w:r>
          </w:p>
          <w:p w14:paraId="4E2A285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1.老師播放聲音檔或教學電子書，讓學生聆聽「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」內容。</w:t>
            </w:r>
          </w:p>
          <w:p w14:paraId="425B5C6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2.老師協助學生分組，參考「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會讀故事」進行教學活動，老師提問後，讓各組進行討論，並寫下討論結果。</w:t>
            </w:r>
          </w:p>
          <w:p w14:paraId="45F5262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3.老師隨機或請自願的組別派代表發表意見，並視情況給予指導或鼓勵。</w:t>
            </w:r>
          </w:p>
          <w:p w14:paraId="68C653C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B87F0E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0C3621D7" w14:textId="49327775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6" w:type="pct"/>
          </w:tcPr>
          <w:p w14:paraId="13BCDF71" w14:textId="301DA8A9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4FD4BD94" w14:textId="7CDC171C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</w:t>
            </w:r>
          </w:p>
        </w:tc>
        <w:tc>
          <w:tcPr>
            <w:tcW w:w="406" w:type="pct"/>
          </w:tcPr>
          <w:p w14:paraId="226F847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14:paraId="2B395CF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52AF344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2F79B434" w14:textId="2674B659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66843D2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14:paraId="7A2B3D0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人E4 表達自己對一個美好世界的想法，並聆聽他人的想法。</w:t>
            </w:r>
          </w:p>
          <w:p w14:paraId="6B02F5C5" w14:textId="67D0843D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人E6 覺察個人的偏見，並避免歧視行為的產生。</w:t>
            </w:r>
          </w:p>
        </w:tc>
      </w:tr>
      <w:tr w:rsidR="007D7A02" w:rsidRPr="00A07A80" w14:paraId="11CE123C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4796D06F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7FC71BE5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14861DC6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830F8E3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14:paraId="09C91301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</w:tcPr>
          <w:p w14:paraId="01EACEA1" w14:textId="456E0495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三、交通安全</w:t>
            </w:r>
          </w:p>
        </w:tc>
        <w:tc>
          <w:tcPr>
            <w:tcW w:w="170" w:type="pct"/>
          </w:tcPr>
          <w:p w14:paraId="2805B1FC" w14:textId="28B29B9A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  <w:szCs w:val="20"/>
              </w:rPr>
              <w:t>5.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 紅青燈</w:t>
            </w:r>
          </w:p>
        </w:tc>
        <w:tc>
          <w:tcPr>
            <w:tcW w:w="321" w:type="pct"/>
          </w:tcPr>
          <w:p w14:paraId="56708303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355EE2CE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透過客家經驗傳承與體驗，使學生具備以客語文思考的能力，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並能運用所學處理日常生活的問題。</w:t>
            </w:r>
          </w:p>
          <w:p w14:paraId="142FD513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0A0E0462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56CAEC35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7D89CC90" w14:textId="41D48778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認識客家文化中的傳統美德、環境保護與社會關懷等課題，藉此增進個人道德知識與是非判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斷的能力。</w:t>
            </w:r>
          </w:p>
        </w:tc>
        <w:tc>
          <w:tcPr>
            <w:tcW w:w="765" w:type="pct"/>
          </w:tcPr>
          <w:p w14:paraId="41D31D4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2A79B41D" w14:textId="5B1671E6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</w:tc>
        <w:tc>
          <w:tcPr>
            <w:tcW w:w="576" w:type="pct"/>
          </w:tcPr>
          <w:p w14:paraId="67B14B1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179B0A4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31E5F38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Ad-Ⅱ-1 客語簡短文章。</w:t>
            </w:r>
          </w:p>
          <w:p w14:paraId="5DBB47B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spellStart"/>
            <w:r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>
              <w:rPr>
                <w:rFonts w:ascii="新細明體" w:hAnsi="新細明體" w:hint="eastAsia"/>
                <w:sz w:val="20"/>
                <w:szCs w:val="20"/>
              </w:rPr>
              <w:t>-Ⅱ-3 鄰里社區。</w:t>
            </w:r>
          </w:p>
          <w:p w14:paraId="19FF837F" w14:textId="74BA5B77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Cd-Ⅱ-1 社區人文景觀。</w:t>
            </w:r>
          </w:p>
        </w:tc>
        <w:tc>
          <w:tcPr>
            <w:tcW w:w="575" w:type="pct"/>
          </w:tcPr>
          <w:p w14:paraId="037F446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14:paraId="446F3DF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2.能閱讀課文中的客語文，並進行大意分析。</w:t>
            </w:r>
          </w:p>
          <w:p w14:paraId="7A645322" w14:textId="7AA908D0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3.能用客語進行發表與討論，傳達自己的想法。</w:t>
            </w:r>
          </w:p>
        </w:tc>
        <w:tc>
          <w:tcPr>
            <w:tcW w:w="578" w:type="pct"/>
          </w:tcPr>
          <w:p w14:paraId="41C41CD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1B92E83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老師事先提供幾張「紅綠燈」照片，問學生「這是什麼？」「在哪裡看到？」「它是做什麼用的？」，隨機或請自願的學生回答，並藉此進入課文教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學。</w:t>
            </w:r>
          </w:p>
          <w:p w14:paraId="6DE3D28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5810A6F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11E2197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：大家來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</w:t>
            </w:r>
          </w:p>
          <w:p w14:paraId="29F6B10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1.老師播放教學電子書中的課文掛圖，師生共同討論掛圖內容，引導學生進入課文學習。</w:t>
            </w:r>
          </w:p>
          <w:p w14:paraId="77F172F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2.播放聲音檔或教學電子書，讓學生聆聽課文內容，老師再帶領學生朗讀，講解課文內容、語詞，指導其發音。</w:t>
            </w:r>
          </w:p>
          <w:p w14:paraId="04D4546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3.根據課文內容提問，協助學生理解文本。</w:t>
            </w:r>
          </w:p>
          <w:p w14:paraId="60B607B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課文當生趣」進行教學遊戲。</w:t>
            </w:r>
          </w:p>
          <w:p w14:paraId="75D641CC" w14:textId="4254038D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5.播放聲音檔或教學電子書，引導學生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唱跳本課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歌曲。</w:t>
            </w:r>
          </w:p>
        </w:tc>
        <w:tc>
          <w:tcPr>
            <w:tcW w:w="196" w:type="pct"/>
          </w:tcPr>
          <w:p w14:paraId="37A73874" w14:textId="2C1917E8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252D9209" w14:textId="59B6F765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</w:t>
            </w:r>
          </w:p>
        </w:tc>
        <w:tc>
          <w:tcPr>
            <w:tcW w:w="406" w:type="pct"/>
          </w:tcPr>
          <w:p w14:paraId="5B3DCEE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6D3785B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60481937" w14:textId="06121C8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6" w:type="pct"/>
          </w:tcPr>
          <w:p w14:paraId="7FDDD09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14:paraId="7B9837B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安E4 探討日常生活應該注意的安全。</w:t>
            </w:r>
          </w:p>
          <w:p w14:paraId="199EB29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生命教育</w:t>
            </w:r>
          </w:p>
          <w:p w14:paraId="48FC4ACA" w14:textId="7836F4FE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生E7 發展設身處地、感同身受的同理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心及主動去愛的能力，察覺自己從他者接受的各種幫助，培養感恩之心。</w:t>
            </w:r>
          </w:p>
        </w:tc>
      </w:tr>
      <w:tr w:rsidR="007D7A02" w:rsidRPr="00A07A80" w14:paraId="1AE839D7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299E3C06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36717CCF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3ACDE7BE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403600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14:paraId="2264468A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</w:tcPr>
          <w:p w14:paraId="7BF2D9DF" w14:textId="6F61AACF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三、交通安全</w:t>
            </w:r>
          </w:p>
        </w:tc>
        <w:tc>
          <w:tcPr>
            <w:tcW w:w="170" w:type="pct"/>
          </w:tcPr>
          <w:p w14:paraId="2E9D33A1" w14:textId="10E2AED4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  <w:szCs w:val="20"/>
              </w:rPr>
              <w:t>5.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 紅青燈</w:t>
            </w:r>
          </w:p>
        </w:tc>
        <w:tc>
          <w:tcPr>
            <w:tcW w:w="321" w:type="pct"/>
          </w:tcPr>
          <w:p w14:paraId="115DD4BF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57B7682B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透過客家經驗傳承與體驗，使學生具備以客語文思考的能力，並能運用所學處理日常生活的問題。</w:t>
            </w:r>
          </w:p>
          <w:p w14:paraId="32243015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31557623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36A1F4C2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5FD26574" w14:textId="7E377A5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認識客家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文化中的傳統美德、環境保護與社會關懷等課題，藉此增進個人道德知識與是非判斷的能力。</w:t>
            </w:r>
          </w:p>
        </w:tc>
        <w:tc>
          <w:tcPr>
            <w:tcW w:w="765" w:type="pct"/>
          </w:tcPr>
          <w:p w14:paraId="2C53E25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291ECBB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2-Ⅱ-3 能以客語回應日常生活對話。</w:t>
            </w:r>
          </w:p>
          <w:p w14:paraId="1D7925F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  <w:p w14:paraId="258AF54C" w14:textId="4BB20DFB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4-Ⅱ-3 能組織客語文常用的語句。</w:t>
            </w:r>
          </w:p>
        </w:tc>
        <w:tc>
          <w:tcPr>
            <w:tcW w:w="576" w:type="pct"/>
          </w:tcPr>
          <w:p w14:paraId="10AB79C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1D6AC5A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242E01D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Ac-Ⅱ-2 客語淺易慣用熟語。</w:t>
            </w:r>
          </w:p>
          <w:p w14:paraId="1408A0D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Ae-Ⅱ-2 客語簡易說話技巧。</w:t>
            </w:r>
          </w:p>
          <w:p w14:paraId="2A0E4F5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Bb-Ⅱ-2 簡易生活應對。</w:t>
            </w:r>
          </w:p>
          <w:p w14:paraId="020769A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spellStart"/>
            <w:r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>
              <w:rPr>
                <w:rFonts w:ascii="新細明體" w:hAnsi="新細明體" w:hint="eastAsia"/>
                <w:sz w:val="20"/>
                <w:szCs w:val="20"/>
              </w:rPr>
              <w:t>-Ⅱ-3 鄰里社區。</w:t>
            </w:r>
          </w:p>
          <w:p w14:paraId="5EF13C80" w14:textId="716D9883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Cd-Ⅱ-1 社區人文景觀。</w:t>
            </w:r>
          </w:p>
        </w:tc>
        <w:tc>
          <w:tcPr>
            <w:tcW w:w="575" w:type="pct"/>
          </w:tcPr>
          <w:p w14:paraId="48E499A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聽懂本課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中與交通設施有關的客語說法及其基礎漢字，並運用語詞造句。</w:t>
            </w:r>
          </w:p>
          <w:p w14:paraId="04E83B9F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2.能用客語書寫並發表與交通安全相關的情境句子。</w:t>
            </w:r>
          </w:p>
          <w:p w14:paraId="5C43F7F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3.能正確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讀課程對話。</w:t>
            </w:r>
          </w:p>
          <w:p w14:paraId="67AAD6CF" w14:textId="368C70D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4.能用客語進行發表與討論，傳達自己的想法。</w:t>
            </w:r>
          </w:p>
        </w:tc>
        <w:tc>
          <w:tcPr>
            <w:tcW w:w="578" w:type="pct"/>
          </w:tcPr>
          <w:p w14:paraId="44D26F4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(二)活動二：語詞練習</w:t>
            </w:r>
          </w:p>
          <w:p w14:paraId="5802E77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1.播放聲音檔或教學電子書，讓學生聆聽「語詞練習」內容，老師再帶領學生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14:paraId="02763AF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2.老師請學生撕下課本附件之語詞卡，並逐一念出本課語詞，請學生出示對應的語詞卡，圖面朝老師以利進行隨堂檢核。</w:t>
            </w:r>
          </w:p>
          <w:p w14:paraId="0CC1BA5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3.老師帶領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「語詞造句」，講解句意及結構，讓學生理解語詞之應用。</w:t>
            </w:r>
          </w:p>
          <w:p w14:paraId="1FFFBB03" w14:textId="7F15E7C1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會用語詞造句」進行教學活動，結合造句練習，檢視學生語詞及其應用的學習狀況。</w:t>
            </w:r>
          </w:p>
        </w:tc>
        <w:tc>
          <w:tcPr>
            <w:tcW w:w="196" w:type="pct"/>
          </w:tcPr>
          <w:p w14:paraId="30B62693" w14:textId="0668D3A3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14:paraId="56F2AFFD" w14:textId="7E8BDA92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聲音檔QRCODE、教學電子書、書後圖卡</w:t>
            </w:r>
          </w:p>
        </w:tc>
        <w:tc>
          <w:tcPr>
            <w:tcW w:w="406" w:type="pct"/>
          </w:tcPr>
          <w:p w14:paraId="564D026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6361407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37566DE7" w14:textId="24F21CE6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774B61F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14:paraId="21FA4CB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安E4 探討日常生活應該注意的安全。</w:t>
            </w:r>
          </w:p>
          <w:p w14:paraId="1A5D2E3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生命教育</w:t>
            </w:r>
          </w:p>
          <w:p w14:paraId="09C30D77" w14:textId="03C1EC5D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生E7 發展設身處地、感同身受的同理心及主動去愛的能力，察覺自己從他者接受的各種幫助，培養感恩之心。</w:t>
            </w:r>
          </w:p>
        </w:tc>
      </w:tr>
      <w:tr w:rsidR="007D7A02" w:rsidRPr="00A07A80" w14:paraId="7D094AE1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59FFBC01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十九</w:t>
            </w:r>
          </w:p>
          <w:p w14:paraId="42DC5678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19EE06D9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970B9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14:paraId="42B64465" w14:textId="77777777" w:rsidR="007D7A02" w:rsidRPr="00563BC3" w:rsidRDefault="007D7A02" w:rsidP="007D7A02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656AB2B4" w14:textId="77777777" w:rsidR="007D7A02" w:rsidRPr="00563BC3" w:rsidRDefault="007D7A02" w:rsidP="007D7A02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49567F54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</w:tcPr>
          <w:p w14:paraId="165F8E7D" w14:textId="4195681A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三、交通安全</w:t>
            </w:r>
          </w:p>
        </w:tc>
        <w:tc>
          <w:tcPr>
            <w:tcW w:w="170" w:type="pct"/>
          </w:tcPr>
          <w:p w14:paraId="6AEA0422" w14:textId="1BC78FC1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  <w:szCs w:val="20"/>
              </w:rPr>
              <w:t>5.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 紅青燈</w:t>
            </w:r>
          </w:p>
        </w:tc>
        <w:tc>
          <w:tcPr>
            <w:tcW w:w="321" w:type="pct"/>
          </w:tcPr>
          <w:p w14:paraId="315E0AFE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7FD87794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透過客家經驗傳承與體驗，使學生具備以客語文思考的能力，並能運用所學處理日常生活的問題。</w:t>
            </w:r>
          </w:p>
          <w:p w14:paraId="2E7069A5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2991A29A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聽、說、讀、寫的能力，並能運用客語文進行日常生活的表達。</w:t>
            </w:r>
          </w:p>
          <w:p w14:paraId="5317C89C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2EAD8B6E" w14:textId="5277DA45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認識客家文化中的傳統美德、環境保護與社會關懷等課題，藉此增進個人道德知識與是非判斷的能力。</w:t>
            </w:r>
          </w:p>
        </w:tc>
        <w:tc>
          <w:tcPr>
            <w:tcW w:w="765" w:type="pct"/>
          </w:tcPr>
          <w:p w14:paraId="1480E02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2F247E8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  <w:p w14:paraId="52CAD732" w14:textId="2615ED23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4-Ⅱ-3 能組織客語文常用的語句。</w:t>
            </w:r>
          </w:p>
        </w:tc>
        <w:tc>
          <w:tcPr>
            <w:tcW w:w="576" w:type="pct"/>
          </w:tcPr>
          <w:p w14:paraId="073ECB4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0F07FEA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4AAE8A01" w14:textId="40C08962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Ac-Ⅱ-2 客語淺易慣用熟語。</w:t>
            </w:r>
          </w:p>
        </w:tc>
        <w:tc>
          <w:tcPr>
            <w:tcW w:w="575" w:type="pct"/>
          </w:tcPr>
          <w:p w14:paraId="1EA8528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1.能依指定條件，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完成短語及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造句。</w:t>
            </w:r>
          </w:p>
          <w:p w14:paraId="3A735C5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聽辨字詞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的拼音。</w:t>
            </w:r>
          </w:p>
          <w:p w14:paraId="24F13756" w14:textId="76A93D47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3.能用客語進行發表與討論，傳達自己的想法。</w:t>
            </w:r>
          </w:p>
        </w:tc>
        <w:tc>
          <w:tcPr>
            <w:tcW w:w="578" w:type="pct"/>
          </w:tcPr>
          <w:p w14:paraId="55A0D34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(三)活動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會造句</w:t>
            </w:r>
          </w:p>
          <w:p w14:paraId="15D6998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會造句」內容，老師再帶領學生複誦，並解說句型結構。</w:t>
            </w:r>
          </w:p>
          <w:p w14:paraId="64CC62C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2.請學生根據句型結構練習造句，並書寫在課本上，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老師巡堂檢視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，最後隨機或請自願的學生發表造句。</w:t>
            </w:r>
          </w:p>
          <w:p w14:paraId="0FF62F8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2893F1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(四)活動四：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會講</w:t>
            </w:r>
          </w:p>
          <w:p w14:paraId="1645CC9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會講」內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容，老師再帶領學生複誦，並講解內容。</w:t>
            </w:r>
          </w:p>
          <w:p w14:paraId="0EC68D1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2.和同學討論、講解交通志工的辛勞與貢獻，以利銜接「活動六：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會聽」教學活動（本書P89）。</w:t>
            </w:r>
          </w:p>
          <w:p w14:paraId="72200CE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3.視教學情況，可補充教學補給站的「老古人言」。</w:t>
            </w:r>
          </w:p>
          <w:p w14:paraId="529B56A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C57233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(五)活動五：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會做</w:t>
            </w:r>
          </w:p>
          <w:p w14:paraId="25EE24A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會做」內容並作答。</w:t>
            </w:r>
          </w:p>
          <w:p w14:paraId="3C0125A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在哪」進行教學活動。</w:t>
            </w:r>
          </w:p>
          <w:p w14:paraId="54E49217" w14:textId="130E9C10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▲SDGs議題融入：詳見本書P88、92之說明。</w:t>
            </w:r>
          </w:p>
        </w:tc>
        <w:tc>
          <w:tcPr>
            <w:tcW w:w="196" w:type="pct"/>
          </w:tcPr>
          <w:p w14:paraId="5FC570DE" w14:textId="3285D938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3487DFCC" w14:textId="53EB1727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聲音檔QRCODE、教學電子書、小白板、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406" w:type="pct"/>
          </w:tcPr>
          <w:p w14:paraId="7CE41CE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14:paraId="56353BF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14:paraId="5BA16535" w14:textId="534AEE6A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</w:tc>
        <w:tc>
          <w:tcPr>
            <w:tcW w:w="336" w:type="pct"/>
          </w:tcPr>
          <w:p w14:paraId="7CA9375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14:paraId="02BDE95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安E4 探討日常生活應該注意的安全。</w:t>
            </w:r>
          </w:p>
          <w:p w14:paraId="4AAD808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生命教育</w:t>
            </w:r>
          </w:p>
          <w:p w14:paraId="59B482C3" w14:textId="7D279CCB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生E7 發展設身處地、感同身受的同理心及主動去愛的能力，察覺自己從他者接受的各種幫助，培養感恩之心。</w:t>
            </w:r>
          </w:p>
        </w:tc>
      </w:tr>
      <w:tr w:rsidR="007D7A02" w:rsidRPr="00A07A80" w14:paraId="796F2A01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688A83FC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二十</w:t>
            </w:r>
          </w:p>
          <w:p w14:paraId="24F64A44" w14:textId="77777777" w:rsidR="007D7A02" w:rsidRPr="00563BC3" w:rsidRDefault="007D7A02" w:rsidP="007D7A02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78BE5E0" w14:textId="77777777" w:rsidR="007D7A02" w:rsidRPr="00563BC3" w:rsidRDefault="007D7A02" w:rsidP="007D7A02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CFE8DAD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14:paraId="7C8E14BD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</w:tcPr>
          <w:p w14:paraId="71BE9044" w14:textId="73B716F9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三、交通安全</w:t>
            </w:r>
          </w:p>
        </w:tc>
        <w:tc>
          <w:tcPr>
            <w:tcW w:w="170" w:type="pct"/>
          </w:tcPr>
          <w:p w14:paraId="36B1796A" w14:textId="51F938C8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/>
                <w:sz w:val="20"/>
                <w:szCs w:val="20"/>
              </w:rPr>
              <w:t>5.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 紅青燈</w:t>
            </w:r>
          </w:p>
        </w:tc>
        <w:tc>
          <w:tcPr>
            <w:tcW w:w="321" w:type="pct"/>
          </w:tcPr>
          <w:p w14:paraId="5AFD5B7C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客-E-A2</w:t>
            </w:r>
          </w:p>
          <w:p w14:paraId="44AB9CC2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客語文思考的能力，並能運用所學處理日常生活的問題。</w:t>
            </w:r>
          </w:p>
          <w:p w14:paraId="06A989DC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311A660F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具備客語文基本聽、說、讀、寫的能力，並能運用客語文進行日常生活的表達。</w:t>
            </w:r>
          </w:p>
          <w:p w14:paraId="5CCA1C92" w14:textId="77777777" w:rsidR="007D7A02" w:rsidRDefault="007D7A02" w:rsidP="007D7A02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客-E-C1</w:t>
            </w:r>
          </w:p>
          <w:p w14:paraId="518BA2F6" w14:textId="50B7060C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個人道德知識與是非判斷的能力。</w:t>
            </w:r>
          </w:p>
        </w:tc>
        <w:tc>
          <w:tcPr>
            <w:tcW w:w="765" w:type="pct"/>
          </w:tcPr>
          <w:p w14:paraId="35634A1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1-Ⅱ-2 能養成聆聽客語文的習慣。</w:t>
            </w:r>
          </w:p>
          <w:p w14:paraId="74F78DD5" w14:textId="3D1E5E39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3-Ⅱ-3 能認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拼讀客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語的聲韻調。</w:t>
            </w:r>
          </w:p>
        </w:tc>
        <w:tc>
          <w:tcPr>
            <w:tcW w:w="576" w:type="pct"/>
          </w:tcPr>
          <w:p w14:paraId="2A3EE00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Aa-Ⅱ-1 客語聲韻調的認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唸與拼讀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14:paraId="4926048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5289670B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Ac-Ⅱ-2 客語淺易慣用熟語。</w:t>
            </w:r>
          </w:p>
          <w:p w14:paraId="7C42F85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Ad-Ⅱ-1 客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語簡短文章。</w:t>
            </w:r>
          </w:p>
          <w:p w14:paraId="303D4E2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spellStart"/>
            <w:r>
              <w:rPr>
                <w:rFonts w:ascii="新細明體" w:hAnsi="新細明體" w:hint="eastAsia"/>
                <w:sz w:val="20"/>
                <w:szCs w:val="20"/>
              </w:rPr>
              <w:t>Bc</w:t>
            </w:r>
            <w:proofErr w:type="spellEnd"/>
            <w:r>
              <w:rPr>
                <w:rFonts w:ascii="新細明體" w:hAnsi="新細明體" w:hint="eastAsia"/>
                <w:sz w:val="20"/>
                <w:szCs w:val="20"/>
              </w:rPr>
              <w:t>-Ⅱ-3 鄰里社區。</w:t>
            </w:r>
          </w:p>
          <w:p w14:paraId="580915BF" w14:textId="3AEB615E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Cd-Ⅱ-1 社區人文景觀。</w:t>
            </w:r>
          </w:p>
        </w:tc>
        <w:tc>
          <w:tcPr>
            <w:tcW w:w="575" w:type="pct"/>
          </w:tcPr>
          <w:p w14:paraId="05787A2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1.能閱讀文本，並回答文本的相關提問。</w:t>
            </w:r>
          </w:p>
          <w:p w14:paraId="6F94137B" w14:textId="79F38BA0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2.能用客語進行發表與討論，傳達自己的想法。</w:t>
            </w:r>
          </w:p>
        </w:tc>
        <w:tc>
          <w:tcPr>
            <w:tcW w:w="578" w:type="pct"/>
          </w:tcPr>
          <w:p w14:paraId="0F40685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(六)活動六： 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會聽</w:t>
            </w:r>
          </w:p>
          <w:p w14:paraId="34EEDA8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會聽」內容並作答。</w:t>
            </w:r>
          </w:p>
          <w:p w14:paraId="4A42EEA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2.老師可先將示範寫在黑板，再請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學生自行書寫，並擇優請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學生念讀自己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所寫的卡片內容。</w:t>
            </w:r>
          </w:p>
          <w:p w14:paraId="04CA1C3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3.視教學情況，可補充教學補給站的「師傅話」。</w:t>
            </w:r>
          </w:p>
          <w:p w14:paraId="58A92F8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D90A40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(七)活動七：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會讀音標</w:t>
            </w:r>
          </w:p>
          <w:p w14:paraId="60F0BE6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會讀音標」內容，老師帶領學生拼讀本課所學的拼音，並指導其發音。</w:t>
            </w:r>
          </w:p>
          <w:p w14:paraId="0EC4B7E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2.參考「</w:t>
            </w:r>
            <w:r w:rsidRPr="0098115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>
              <w:rPr>
                <w:rFonts w:ascii="新細明體" w:hAnsi="新細明體" w:hint="eastAsia"/>
                <w:sz w:val="20"/>
                <w:szCs w:val="20"/>
              </w:rPr>
              <w:t>係聽力高手」進行教學遊戲。</w:t>
            </w:r>
          </w:p>
          <w:p w14:paraId="2BCFEDE3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2E5F68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(八)活動八：複習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</w:p>
          <w:p w14:paraId="2B307E4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1.播放聲音檔或教學電子書，讓學生聆聽或完成「複習三」的練習內容。</w:t>
            </w:r>
          </w:p>
          <w:p w14:paraId="7E6A2C3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互動式對答，老師指定或請自願的學生發表答案。</w:t>
            </w:r>
          </w:p>
          <w:p w14:paraId="4A2EDE18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30B2DD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1EBC4062" w14:textId="5EEA52E4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搭配教學電子書，複習本課所學。</w:t>
            </w:r>
          </w:p>
        </w:tc>
        <w:tc>
          <w:tcPr>
            <w:tcW w:w="196" w:type="pct"/>
          </w:tcPr>
          <w:p w14:paraId="36FEBC41" w14:textId="5E7AE11A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6588DC7B" w14:textId="2B1A7EFC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聲音檔QRCODE、教學電子書</w:t>
            </w:r>
          </w:p>
        </w:tc>
        <w:tc>
          <w:tcPr>
            <w:tcW w:w="406" w:type="pct"/>
          </w:tcPr>
          <w:p w14:paraId="32864989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14:paraId="64BFEB4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14:paraId="31B0F85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14:paraId="4E7F56D7" w14:textId="6D336E94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6926093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14:paraId="733C811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安E4 探討日常生活應該注意的安全。</w:t>
            </w:r>
          </w:p>
          <w:p w14:paraId="7330F75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生命教育</w:t>
            </w:r>
          </w:p>
          <w:p w14:paraId="06334F20" w14:textId="388EAAFD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生E7 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發展設身處地、感同身受的同理心及主動去愛的能力，察覺自己從他者接受的各種幫助，培養感恩之心。</w:t>
            </w:r>
          </w:p>
        </w:tc>
      </w:tr>
      <w:tr w:rsidR="007D7A02" w:rsidRPr="00A07A80" w14:paraId="00CFD951" w14:textId="77777777" w:rsidTr="00A9239C">
        <w:trPr>
          <w:trHeight w:val="624"/>
          <w:jc w:val="center"/>
        </w:trPr>
        <w:tc>
          <w:tcPr>
            <w:tcW w:w="275" w:type="pct"/>
            <w:vAlign w:val="center"/>
          </w:tcPr>
          <w:p w14:paraId="38AB6F16" w14:textId="77777777" w:rsidR="007D7A02" w:rsidRPr="00563BC3" w:rsidRDefault="007D7A02" w:rsidP="007D7A0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</w:t>
            </w:r>
            <w:proofErr w:type="gramStart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14:paraId="23D16940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33BF6FF4" w14:textId="77777777" w:rsidR="007D7A02" w:rsidRPr="00563BC3" w:rsidRDefault="007D7A02" w:rsidP="007D7A02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36A3DA" w14:textId="77777777" w:rsidR="007D7A02" w:rsidRPr="00563BC3" w:rsidRDefault="007D7A02" w:rsidP="007D7A0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14:paraId="1538D596" w14:textId="77777777" w:rsidR="007D7A02" w:rsidRPr="00563BC3" w:rsidRDefault="007D7A02" w:rsidP="007D7A02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</w:t>
            </w:r>
            <w:proofErr w:type="gramStart"/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一</w:t>
            </w:r>
            <w:proofErr w:type="gramEnd"/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)課後照顧班截止上課</w:t>
            </w:r>
          </w:p>
          <w:p w14:paraId="4066AAD7" w14:textId="77777777" w:rsidR="007D7A02" w:rsidRPr="00563BC3" w:rsidRDefault="007D7A02" w:rsidP="007D7A0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</w:tcPr>
          <w:p w14:paraId="3DB4E1A8" w14:textId="54427DA8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總複習</w:t>
            </w:r>
          </w:p>
        </w:tc>
        <w:tc>
          <w:tcPr>
            <w:tcW w:w="170" w:type="pct"/>
          </w:tcPr>
          <w:p w14:paraId="5F41C4EB" w14:textId="15DB7664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總複習</w:t>
            </w:r>
          </w:p>
        </w:tc>
        <w:tc>
          <w:tcPr>
            <w:tcW w:w="321" w:type="pct"/>
          </w:tcPr>
          <w:p w14:paraId="186FE19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14:paraId="172F030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具備客家語文基本聽、說、讀、寫的能力，並能運用客家語文進行日常生活的表達。</w:t>
            </w:r>
          </w:p>
          <w:p w14:paraId="0194DA5A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客-E-C2</w:t>
            </w:r>
          </w:p>
          <w:p w14:paraId="792C51DF" w14:textId="46894CE4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具備客家語文溝通能力，與他人建立良好關係，樂於與人互動協調，提升團隊合作的能力。</w:t>
            </w:r>
          </w:p>
        </w:tc>
        <w:tc>
          <w:tcPr>
            <w:tcW w:w="765" w:type="pct"/>
          </w:tcPr>
          <w:p w14:paraId="7303260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2-Ⅱ-2 能養成使用客語的習慣。</w:t>
            </w:r>
          </w:p>
          <w:p w14:paraId="344DC46F" w14:textId="204CBFE6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6" w:type="pct"/>
          </w:tcPr>
          <w:p w14:paraId="6DB830C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Ab-Ⅱ-2 客語基礎語詞。</w:t>
            </w:r>
          </w:p>
          <w:p w14:paraId="2675A9DF" w14:textId="4E33818E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Ac-Ⅱ-1 客語基礎生活用語。</w:t>
            </w:r>
          </w:p>
        </w:tc>
        <w:tc>
          <w:tcPr>
            <w:tcW w:w="575" w:type="pct"/>
          </w:tcPr>
          <w:p w14:paraId="0B0297CC" w14:textId="0722177E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/>
                <w:snapToGrid w:val="0"/>
                <w:sz w:val="20"/>
                <w:szCs w:val="20"/>
              </w:rPr>
              <w:t>能</w:t>
            </w:r>
            <w:proofErr w:type="gramStart"/>
            <w:r>
              <w:rPr>
                <w:rFonts w:ascii="新細明體" w:hAnsi="新細明體"/>
                <w:snapToGrid w:val="0"/>
                <w:sz w:val="20"/>
                <w:szCs w:val="20"/>
              </w:rPr>
              <w:t>複習本冊所</w:t>
            </w:r>
            <w:proofErr w:type="gramEnd"/>
            <w:r>
              <w:rPr>
                <w:rFonts w:ascii="新細明體" w:hAnsi="新細明體"/>
                <w:snapToGrid w:val="0"/>
                <w:sz w:val="20"/>
                <w:szCs w:val="20"/>
              </w:rPr>
              <w:t>學。</w:t>
            </w:r>
          </w:p>
        </w:tc>
        <w:tc>
          <w:tcPr>
            <w:tcW w:w="578" w:type="pct"/>
          </w:tcPr>
          <w:p w14:paraId="41EC00F5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15ED9C1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：翻書快手</w:t>
            </w:r>
          </w:p>
          <w:p w14:paraId="5789ACB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老師隨機從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全冊範圍中念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語詞，讓學生翻書查找語詞出處。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進行數輪後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，給予搶答成功者獎勵。</w:t>
            </w:r>
          </w:p>
          <w:p w14:paraId="57B4CA1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4DB8CE3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活動二：課文拼圖王</w:t>
            </w:r>
          </w:p>
          <w:p w14:paraId="45CCA864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1.根據總課數，將學生分成若干組。老師事先印出各課課文，再隨機將課文剪成若干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小句供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拼圖。</w:t>
            </w:r>
          </w:p>
          <w:p w14:paraId="5764E0F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2.各組抽籤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認領課次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時限內拼出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完整順序的課文，完成後舉手，全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組齊念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一次課文。老師視各組表現予以獎勵。</w:t>
            </w:r>
          </w:p>
          <w:p w14:paraId="54164482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：對話設計家</w:t>
            </w:r>
          </w:p>
          <w:p w14:paraId="754F0996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1.全班分若干組，將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全冊圖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卡打散後，視學生程度隨機抽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出5~8張語詞，根據抽得結果設計對話。</w:t>
            </w:r>
          </w:p>
          <w:p w14:paraId="742FC1F1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2.各組輪流上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表演對話，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採小組互評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，針對發音準確性、聲情演繹狀況及對話完整度予以評分。</w:t>
            </w:r>
          </w:p>
          <w:p w14:paraId="67301D87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3.老師總結，並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根據互評結果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分別予以獎勵。</w:t>
            </w:r>
          </w:p>
          <w:p w14:paraId="3BE9C24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三、統整活動 </w:t>
            </w:r>
          </w:p>
          <w:p w14:paraId="11CFB9ED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活動四：造句接龍</w:t>
            </w:r>
          </w:p>
          <w:p w14:paraId="691C642E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1.全班分若干組，各組輪流進行活動。</w:t>
            </w:r>
          </w:p>
          <w:p w14:paraId="013C2390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2.活動進行時，組員排成一列，老師拿出一副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全冊圖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卡，讓組員各抽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張後，依序根據抽得語詞造句，其間有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人造錯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了可以重造，直到正確為止，才換下一位。</w:t>
            </w:r>
          </w:p>
          <w:p w14:paraId="7D862108" w14:textId="7B2CFF89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3.最後，完成造句接龍任務所用時間最短的組別獲勝，老師視各組表現分別予以獎勵。</w:t>
            </w:r>
          </w:p>
        </w:tc>
        <w:tc>
          <w:tcPr>
            <w:tcW w:w="196" w:type="pct"/>
          </w:tcPr>
          <w:p w14:paraId="1DAE2B64" w14:textId="08541BC4" w:rsidR="007D7A02" w:rsidRPr="00A07A80" w:rsidRDefault="007D7A02" w:rsidP="007D7A0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1DB9E9EC" w14:textId="77777777" w:rsidR="007D7A02" w:rsidRDefault="007D7A02" w:rsidP="007D7A02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課文拼圖紙條、</w:t>
            </w:r>
          </w:p>
          <w:p w14:paraId="3DC35BFE" w14:textId="004FD3A9" w:rsidR="007D7A02" w:rsidRPr="00A07A80" w:rsidRDefault="007D7A02" w:rsidP="007D7A0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書後圖卡</w:t>
            </w:r>
          </w:p>
        </w:tc>
        <w:tc>
          <w:tcPr>
            <w:tcW w:w="406" w:type="pct"/>
          </w:tcPr>
          <w:p w14:paraId="0AACEFC0" w14:textId="1177B478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口語評量、遊戲評量</w:t>
            </w:r>
          </w:p>
        </w:tc>
        <w:tc>
          <w:tcPr>
            <w:tcW w:w="336" w:type="pct"/>
          </w:tcPr>
          <w:p w14:paraId="27764F60" w14:textId="77777777" w:rsidR="007D7A02" w:rsidRPr="00A07A80" w:rsidRDefault="007D7A02" w:rsidP="007D7A02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</w:tbl>
    <w:p w14:paraId="40D097D2" w14:textId="77777777" w:rsidR="00A36167" w:rsidRPr="00A07A80" w:rsidRDefault="00A36167" w:rsidP="00A07A80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1D5D3141" w14:textId="77777777"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9F8EE39" w14:textId="77777777"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9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6DFF4" w14:textId="77777777" w:rsidR="00355635" w:rsidRDefault="00355635">
      <w:r>
        <w:separator/>
      </w:r>
    </w:p>
  </w:endnote>
  <w:endnote w:type="continuationSeparator" w:id="0">
    <w:p w14:paraId="1FE8E5D4" w14:textId="77777777" w:rsidR="00355635" w:rsidRDefault="0035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台灣楷體">
    <w:altName w:val="微軟正黑體"/>
    <w:charset w:val="88"/>
    <w:family w:val="auto"/>
    <w:pitch w:val="variable"/>
    <w:sig w:usb0="A00000FF" w:usb1="78CFFC7B" w:usb2="04000016" w:usb3="00000000" w:csb0="001601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612C3" w14:textId="63BB628A" w:rsidR="00801DD5" w:rsidRDefault="006A793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6D2B6C">
      <w:rPr>
        <w:rFonts w:eastAsia="Times New Roman"/>
        <w:noProof/>
        <w:color w:val="000000"/>
        <w:sz w:val="20"/>
        <w:szCs w:val="20"/>
      </w:rPr>
      <w:t>20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08BBA" w14:textId="77777777" w:rsidR="00355635" w:rsidRDefault="00355635">
      <w:r>
        <w:separator/>
      </w:r>
    </w:p>
  </w:footnote>
  <w:footnote w:type="continuationSeparator" w:id="0">
    <w:p w14:paraId="4EC6CBC8" w14:textId="77777777" w:rsidR="00355635" w:rsidRDefault="00355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524976430">
    <w:abstractNumId w:val="0"/>
  </w:num>
  <w:num w:numId="2" w16cid:durableId="1289556419">
    <w:abstractNumId w:val="4"/>
  </w:num>
  <w:num w:numId="3" w16cid:durableId="1455560488">
    <w:abstractNumId w:val="3"/>
  </w:num>
  <w:num w:numId="4" w16cid:durableId="1714035430">
    <w:abstractNumId w:val="2"/>
  </w:num>
  <w:num w:numId="5" w16cid:durableId="663896217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1292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36371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2778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7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DD5"/>
    <w:rsid w:val="0000162E"/>
    <w:rsid w:val="00030D0D"/>
    <w:rsid w:val="00066413"/>
    <w:rsid w:val="00087BA9"/>
    <w:rsid w:val="000A24C9"/>
    <w:rsid w:val="000B0699"/>
    <w:rsid w:val="000B5020"/>
    <w:rsid w:val="000C086E"/>
    <w:rsid w:val="000C4A7D"/>
    <w:rsid w:val="000D01D5"/>
    <w:rsid w:val="000D277D"/>
    <w:rsid w:val="000E3B33"/>
    <w:rsid w:val="000F654D"/>
    <w:rsid w:val="001050C4"/>
    <w:rsid w:val="00152961"/>
    <w:rsid w:val="00181EF4"/>
    <w:rsid w:val="001A4D95"/>
    <w:rsid w:val="001A56D7"/>
    <w:rsid w:val="001C6410"/>
    <w:rsid w:val="001E69A6"/>
    <w:rsid w:val="002008D6"/>
    <w:rsid w:val="00202C09"/>
    <w:rsid w:val="00281326"/>
    <w:rsid w:val="002826FD"/>
    <w:rsid w:val="002B3084"/>
    <w:rsid w:val="002C31A1"/>
    <w:rsid w:val="002E52FA"/>
    <w:rsid w:val="002F0B65"/>
    <w:rsid w:val="002F48A2"/>
    <w:rsid w:val="00355635"/>
    <w:rsid w:val="00370FE0"/>
    <w:rsid w:val="003814E9"/>
    <w:rsid w:val="003840AF"/>
    <w:rsid w:val="00390FFF"/>
    <w:rsid w:val="003A0D16"/>
    <w:rsid w:val="003A4040"/>
    <w:rsid w:val="003E59C1"/>
    <w:rsid w:val="003F0D2C"/>
    <w:rsid w:val="00483FC3"/>
    <w:rsid w:val="004B3A6B"/>
    <w:rsid w:val="004C64E3"/>
    <w:rsid w:val="004F5A10"/>
    <w:rsid w:val="005039DE"/>
    <w:rsid w:val="00571096"/>
    <w:rsid w:val="005C4AEA"/>
    <w:rsid w:val="005D096C"/>
    <w:rsid w:val="005D1C1B"/>
    <w:rsid w:val="005E3CFD"/>
    <w:rsid w:val="005F1313"/>
    <w:rsid w:val="00603584"/>
    <w:rsid w:val="00604C65"/>
    <w:rsid w:val="00605FCB"/>
    <w:rsid w:val="006714DC"/>
    <w:rsid w:val="006A7937"/>
    <w:rsid w:val="006D2B6C"/>
    <w:rsid w:val="006E332A"/>
    <w:rsid w:val="006F0BBD"/>
    <w:rsid w:val="00734ABD"/>
    <w:rsid w:val="00745904"/>
    <w:rsid w:val="00757C9A"/>
    <w:rsid w:val="00764F0F"/>
    <w:rsid w:val="007D7A02"/>
    <w:rsid w:val="007E0F4A"/>
    <w:rsid w:val="00801DD5"/>
    <w:rsid w:val="008304CE"/>
    <w:rsid w:val="00837146"/>
    <w:rsid w:val="00840913"/>
    <w:rsid w:val="00882800"/>
    <w:rsid w:val="00895ED0"/>
    <w:rsid w:val="008A2738"/>
    <w:rsid w:val="0092585E"/>
    <w:rsid w:val="00941C0E"/>
    <w:rsid w:val="009A0CDF"/>
    <w:rsid w:val="009D0F95"/>
    <w:rsid w:val="009E2F38"/>
    <w:rsid w:val="00A2407A"/>
    <w:rsid w:val="00A36167"/>
    <w:rsid w:val="00A8671A"/>
    <w:rsid w:val="00AC69C9"/>
    <w:rsid w:val="00AE537B"/>
    <w:rsid w:val="00B17495"/>
    <w:rsid w:val="00B1799D"/>
    <w:rsid w:val="00B2062B"/>
    <w:rsid w:val="00B24121"/>
    <w:rsid w:val="00B2534F"/>
    <w:rsid w:val="00B4688B"/>
    <w:rsid w:val="00B5177D"/>
    <w:rsid w:val="00B57A79"/>
    <w:rsid w:val="00B64954"/>
    <w:rsid w:val="00BD5C3A"/>
    <w:rsid w:val="00C122FF"/>
    <w:rsid w:val="00C1561B"/>
    <w:rsid w:val="00C539BE"/>
    <w:rsid w:val="00C6367D"/>
    <w:rsid w:val="00CD6E2D"/>
    <w:rsid w:val="00CF6349"/>
    <w:rsid w:val="00D1219B"/>
    <w:rsid w:val="00D1550F"/>
    <w:rsid w:val="00DA36C0"/>
    <w:rsid w:val="00DB1BA6"/>
    <w:rsid w:val="00DB4FA5"/>
    <w:rsid w:val="00E63F76"/>
    <w:rsid w:val="00E66460"/>
    <w:rsid w:val="00E96A1E"/>
    <w:rsid w:val="00ED2AFF"/>
    <w:rsid w:val="00EE1AF2"/>
    <w:rsid w:val="00F00D49"/>
    <w:rsid w:val="00F042C1"/>
    <w:rsid w:val="00F21DF0"/>
    <w:rsid w:val="00F5322B"/>
    <w:rsid w:val="00F940D9"/>
    <w:rsid w:val="00F96D2B"/>
    <w:rsid w:val="00FB3304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B3F746-A49C-4AB9-8CE9-39C135A3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64</Pages>
  <Words>5408</Words>
  <Characters>30829</Characters>
  <Application>Microsoft Office Word</Application>
  <DocSecurity>0</DocSecurity>
  <Lines>256</Lines>
  <Paragraphs>72</Paragraphs>
  <ScaleCrop>false</ScaleCrop>
  <Company/>
  <LinksUpToDate>false</LinksUpToDate>
  <CharactersWithSpaces>36165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5</cp:revision>
  <dcterms:created xsi:type="dcterms:W3CDTF">2026-06-04T02:48:00Z</dcterms:created>
  <dcterms:modified xsi:type="dcterms:W3CDTF">2026-06-10T00:43:00Z</dcterms:modified>
</cp:coreProperties>
</file>