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FA71B" w14:textId="736E3091" w:rsidR="0011379A" w:rsidRDefault="00E36D48" w:rsidP="00E36D48">
      <w:pPr>
        <w:kinsoku w:val="0"/>
        <w:overflowPunct w:val="0"/>
        <w:autoSpaceDE w:val="0"/>
        <w:autoSpaceDN w:val="0"/>
        <w:adjustRightInd w:val="0"/>
        <w:spacing w:line="419" w:lineRule="exact"/>
        <w:ind w:left="212"/>
        <w:jc w:val="center"/>
        <w:rPr>
          <w:rFonts w:ascii="標楷體" w:eastAsia="標楷體" w:hAnsi="Times New Roman" w:cs="標楷體"/>
          <w:b/>
          <w:kern w:val="0"/>
          <w:sz w:val="32"/>
          <w:szCs w:val="32"/>
        </w:rPr>
      </w:pP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桃園市</w:t>
      </w:r>
      <w:r w:rsidR="00F34820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="00193C96"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</w:t>
      </w:r>
      <w:r w:rsidR="00193C96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(閱</w:t>
      </w:r>
      <w:r w:rsidR="0011379A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讀)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 w:rsidR="006251F4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1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731"/>
        <w:gridCol w:w="3374"/>
        <w:gridCol w:w="850"/>
        <w:gridCol w:w="397"/>
        <w:gridCol w:w="397"/>
        <w:gridCol w:w="397"/>
        <w:gridCol w:w="397"/>
        <w:gridCol w:w="397"/>
        <w:gridCol w:w="2410"/>
      </w:tblGrid>
      <w:tr w:rsidR="006251F4" w:rsidRPr="00E9624C" w14:paraId="2AA1E8D0" w14:textId="77777777" w:rsidTr="008C0C20">
        <w:trPr>
          <w:trHeight w:val="1136"/>
          <w:jc w:val="center"/>
        </w:trPr>
        <w:tc>
          <w:tcPr>
            <w:tcW w:w="2008" w:type="dxa"/>
            <w:gridSpan w:val="2"/>
            <w:vAlign w:val="center"/>
          </w:tcPr>
          <w:p w14:paraId="382A8F26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彈性</w:t>
            </w: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課程名稱</w:t>
            </w:r>
          </w:p>
        </w:tc>
        <w:tc>
          <w:tcPr>
            <w:tcW w:w="3374" w:type="dxa"/>
            <w:vAlign w:val="center"/>
          </w:tcPr>
          <w:p w14:paraId="53C28490" w14:textId="000F62AC" w:rsidR="00C90BE3" w:rsidRPr="007858B0" w:rsidRDefault="006F4A17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樂在閱讀(1-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4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年級)</w:t>
            </w:r>
          </w:p>
          <w:p w14:paraId="68646765" w14:textId="32873C22" w:rsidR="006251F4" w:rsidRPr="0037602A" w:rsidRDefault="00C90BE3" w:rsidP="00B62BB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閱讀(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</w:t>
            </w:r>
            <w:r w:rsidR="001972B1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-6年級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6EDF7AC9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課程類型</w:t>
            </w:r>
          </w:p>
        </w:tc>
        <w:tc>
          <w:tcPr>
            <w:tcW w:w="4395" w:type="dxa"/>
            <w:gridSpan w:val="6"/>
            <w:vMerge w:val="restart"/>
            <w:vAlign w:val="center"/>
          </w:tcPr>
          <w:p w14:paraId="0E765CD8" w14:textId="0B649CFA" w:rsidR="006251F4" w:rsidRPr="008C0C20" w:rsidRDefault="003521F7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  <w:bookmarkStart w:id="0" w:name="_GoBack"/>
            <w:bookmarkEnd w:id="0"/>
            <w:r w:rsidR="006251F4" w:rsidRPr="008C0C2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統整性主題/專題/議題探究課程</w:t>
            </w:r>
          </w:p>
          <w:p w14:paraId="6DD48CA1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社團活動與技藝課程</w:t>
            </w:r>
          </w:p>
          <w:p w14:paraId="0E23E53E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特殊需求領域課程</w:t>
            </w:r>
          </w:p>
          <w:p w14:paraId="121E2C9B" w14:textId="77777777" w:rsidR="006251F4" w:rsidRPr="0037602A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其他類課程</w:t>
            </w:r>
          </w:p>
        </w:tc>
      </w:tr>
      <w:tr w:rsidR="006251F4" w:rsidRPr="00E9624C" w14:paraId="7F5D9A4D" w14:textId="77777777" w:rsidTr="008C0C20">
        <w:trPr>
          <w:trHeight w:val="839"/>
          <w:jc w:val="center"/>
        </w:trPr>
        <w:tc>
          <w:tcPr>
            <w:tcW w:w="2008" w:type="dxa"/>
            <w:gridSpan w:val="2"/>
            <w:vAlign w:val="center"/>
          </w:tcPr>
          <w:p w14:paraId="206D376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</w:t>
            </w:r>
          </w:p>
        </w:tc>
        <w:tc>
          <w:tcPr>
            <w:tcW w:w="3374" w:type="dxa"/>
            <w:vAlign w:val="center"/>
          </w:tcPr>
          <w:p w14:paraId="18F2201D" w14:textId="0AB4D1F4" w:rsidR="006251F4" w:rsidRPr="0037602A" w:rsidRDefault="003D68C5" w:rsidP="0070163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一</w:t>
            </w:r>
            <w:r w:rsid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己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班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14:paraId="1BC6C1E4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gridSpan w:val="6"/>
            <w:vMerge/>
            <w:vAlign w:val="center"/>
          </w:tcPr>
          <w:p w14:paraId="33091B0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F5779B" w:rsidRPr="00E9624C" w14:paraId="0AB27434" w14:textId="77777777" w:rsidTr="008C0C20">
        <w:trPr>
          <w:trHeight w:val="696"/>
          <w:jc w:val="center"/>
        </w:trPr>
        <w:tc>
          <w:tcPr>
            <w:tcW w:w="2008" w:type="dxa"/>
            <w:gridSpan w:val="2"/>
            <w:vAlign w:val="center"/>
          </w:tcPr>
          <w:p w14:paraId="44F56ADE" w14:textId="77777777" w:rsidR="00F5779B" w:rsidRPr="0037602A" w:rsidRDefault="001972B1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評鑑者簽名</w:t>
            </w:r>
          </w:p>
        </w:tc>
        <w:tc>
          <w:tcPr>
            <w:tcW w:w="3374" w:type="dxa"/>
            <w:vAlign w:val="center"/>
          </w:tcPr>
          <w:p w14:paraId="161199E6" w14:textId="2D7EC957" w:rsidR="00B426AA" w:rsidRPr="0037602A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郭夏君</w:t>
            </w:r>
          </w:p>
        </w:tc>
        <w:tc>
          <w:tcPr>
            <w:tcW w:w="850" w:type="dxa"/>
            <w:vAlign w:val="center"/>
          </w:tcPr>
          <w:p w14:paraId="3C49B877" w14:textId="77777777" w:rsidR="00F5779B" w:rsidRPr="0037602A" w:rsidRDefault="006251F4" w:rsidP="00C90BE3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填表日期</w:t>
            </w:r>
          </w:p>
        </w:tc>
        <w:tc>
          <w:tcPr>
            <w:tcW w:w="4395" w:type="dxa"/>
            <w:gridSpan w:val="6"/>
            <w:vAlign w:val="center"/>
          </w:tcPr>
          <w:p w14:paraId="733671A3" w14:textId="7C85E87B" w:rsidR="00F5779B" w:rsidRPr="0037602A" w:rsidRDefault="008C0C20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2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3D68C5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月</w:t>
            </w:r>
            <w:r w:rsidR="003D68C5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日</w:t>
            </w:r>
          </w:p>
        </w:tc>
      </w:tr>
      <w:tr w:rsidR="00323075" w:rsidRPr="00E9624C" w14:paraId="100B392C" w14:textId="77777777" w:rsidTr="008C0C20">
        <w:trPr>
          <w:trHeight w:val="551"/>
          <w:jc w:val="center"/>
        </w:trPr>
        <w:tc>
          <w:tcPr>
            <w:tcW w:w="2008" w:type="dxa"/>
            <w:gridSpan w:val="2"/>
            <w:vAlign w:val="center"/>
          </w:tcPr>
          <w:p w14:paraId="7B20974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224" w:type="dxa"/>
            <w:gridSpan w:val="2"/>
            <w:vAlign w:val="center"/>
          </w:tcPr>
          <w:p w14:paraId="2C5854F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395" w:type="dxa"/>
            <w:gridSpan w:val="6"/>
            <w:vAlign w:val="center"/>
          </w:tcPr>
          <w:p w14:paraId="53C03702" w14:textId="77777777" w:rsidR="00323075" w:rsidRPr="0037602A" w:rsidRDefault="00323075" w:rsidP="00323075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0C5B64D3" w14:textId="77777777" w:rsidTr="008C0C20">
        <w:trPr>
          <w:trHeight w:hRule="exact" w:val="817"/>
          <w:jc w:val="center"/>
        </w:trPr>
        <w:tc>
          <w:tcPr>
            <w:tcW w:w="1277" w:type="dxa"/>
            <w:vMerge w:val="restart"/>
            <w:vAlign w:val="center"/>
          </w:tcPr>
          <w:p w14:paraId="199D009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評鑑</w:t>
            </w:r>
            <w:r w:rsidR="003F0675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層面</w:t>
            </w:r>
          </w:p>
        </w:tc>
        <w:tc>
          <w:tcPr>
            <w:tcW w:w="731" w:type="dxa"/>
            <w:vMerge w:val="restart"/>
            <w:vAlign w:val="center"/>
          </w:tcPr>
          <w:p w14:paraId="372D4048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評鑑重點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14:paraId="5E07DB4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課程評鑑細項</w:t>
            </w:r>
          </w:p>
        </w:tc>
        <w:tc>
          <w:tcPr>
            <w:tcW w:w="1985" w:type="dxa"/>
            <w:gridSpan w:val="5"/>
            <w:vAlign w:val="center"/>
          </w:tcPr>
          <w:p w14:paraId="6E750E4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1BB2D7C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370C902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80253F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6251F4" w:rsidRPr="00E9624C" w14:paraId="07A24C1B" w14:textId="77777777" w:rsidTr="008C0C20">
        <w:trPr>
          <w:trHeight w:hRule="exact" w:val="462"/>
          <w:jc w:val="center"/>
        </w:trPr>
        <w:tc>
          <w:tcPr>
            <w:tcW w:w="1277" w:type="dxa"/>
            <w:vMerge/>
            <w:vAlign w:val="center"/>
          </w:tcPr>
          <w:p w14:paraId="2937BA8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59FAEE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Merge/>
          </w:tcPr>
          <w:p w14:paraId="0A9BDC0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855796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97" w:type="dxa"/>
            <w:vAlign w:val="center"/>
          </w:tcPr>
          <w:p w14:paraId="221F0B0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97" w:type="dxa"/>
            <w:vAlign w:val="center"/>
          </w:tcPr>
          <w:p w14:paraId="1BF6141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97" w:type="dxa"/>
            <w:vAlign w:val="center"/>
          </w:tcPr>
          <w:p w14:paraId="4A6E3B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97" w:type="dxa"/>
            <w:vAlign w:val="center"/>
          </w:tcPr>
          <w:p w14:paraId="01ECB8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410" w:type="dxa"/>
            <w:vMerge/>
          </w:tcPr>
          <w:p w14:paraId="7163402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8895152" w14:textId="77777777" w:rsidTr="006371D0">
        <w:trPr>
          <w:cantSplit/>
          <w:trHeight w:hRule="exact" w:val="1468"/>
          <w:jc w:val="center"/>
        </w:trPr>
        <w:tc>
          <w:tcPr>
            <w:tcW w:w="1277" w:type="dxa"/>
            <w:vMerge w:val="restart"/>
            <w:vAlign w:val="center"/>
          </w:tcPr>
          <w:p w14:paraId="784E6A1E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7349F79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7AC048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1D371440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510A74D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4AEF1CD3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準</w:t>
            </w:r>
          </w:p>
          <w:p w14:paraId="52319B0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</w:t>
            </w:r>
          </w:p>
        </w:tc>
        <w:tc>
          <w:tcPr>
            <w:tcW w:w="731" w:type="dxa"/>
            <w:vMerge w:val="restart"/>
            <w:vAlign w:val="center"/>
          </w:tcPr>
          <w:p w14:paraId="541617B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</w:t>
            </w:r>
          </w:p>
          <w:p w14:paraId="6E999B9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師資</w:t>
            </w:r>
          </w:p>
          <w:p w14:paraId="15F2688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專業</w:t>
            </w:r>
          </w:p>
        </w:tc>
        <w:tc>
          <w:tcPr>
            <w:tcW w:w="4224" w:type="dxa"/>
            <w:gridSpan w:val="2"/>
            <w:vAlign w:val="center"/>
          </w:tcPr>
          <w:p w14:paraId="0FA04B3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校內師資人力及專長足以有效實施各領域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科目及彈性學習課程、彈性學習節數。新設領域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科目，如科技、新住民語文之師資已妥適安排</w:t>
            </w:r>
          </w:p>
        </w:tc>
        <w:tc>
          <w:tcPr>
            <w:tcW w:w="397" w:type="dxa"/>
          </w:tcPr>
          <w:p w14:paraId="1372973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E1EB8D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BA711D5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3641BE2" w14:textId="5A30A979" w:rsidR="006251F4" w:rsidRPr="00E9624C" w:rsidRDefault="00B426AA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397" w:type="dxa"/>
            <w:textDirection w:val="btLr"/>
          </w:tcPr>
          <w:p w14:paraId="328E5830" w14:textId="50543283" w:rsidR="006251F4" w:rsidRPr="006371D0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14:paraId="19D9EDED" w14:textId="28886930" w:rsidR="006371D0" w:rsidRPr="00E9624C" w:rsidRDefault="006371D0" w:rsidP="006F4A17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426AA" w:rsidRPr="00E9624C" w14:paraId="78BA5A30" w14:textId="77777777" w:rsidTr="00AE7993">
        <w:trPr>
          <w:cantSplit/>
          <w:trHeight w:hRule="exact" w:val="1134"/>
          <w:jc w:val="center"/>
        </w:trPr>
        <w:tc>
          <w:tcPr>
            <w:tcW w:w="1277" w:type="dxa"/>
            <w:vMerge/>
            <w:vAlign w:val="center"/>
          </w:tcPr>
          <w:p w14:paraId="2701A7C8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058E7A34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5F2C880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校內行政主管和教師已參加新課綱專業研習或成長活動，對課程綱要內容有充分理解。</w:t>
            </w:r>
          </w:p>
        </w:tc>
        <w:tc>
          <w:tcPr>
            <w:tcW w:w="397" w:type="dxa"/>
          </w:tcPr>
          <w:p w14:paraId="0E02A567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6901E29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1E1D826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402DE7B2" w14:textId="00775143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397" w:type="dxa"/>
          </w:tcPr>
          <w:p w14:paraId="3C1E72DA" w14:textId="34CB38C7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7728F134" w14:textId="79792F1E" w:rsidR="00B426AA" w:rsidRPr="00785DE1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B426AA" w:rsidRPr="00E9624C" w14:paraId="34F0236F" w14:textId="77777777" w:rsidTr="00B4611E">
        <w:trPr>
          <w:cantSplit/>
          <w:trHeight w:hRule="exact" w:val="1798"/>
          <w:jc w:val="center"/>
        </w:trPr>
        <w:tc>
          <w:tcPr>
            <w:tcW w:w="1277" w:type="dxa"/>
            <w:vMerge/>
            <w:vAlign w:val="center"/>
          </w:tcPr>
          <w:p w14:paraId="2022DED9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74CBE499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D0DC382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13.3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教師積極參與各領域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科目教學研究會、年級會議及專業學習社群之專業研討、共同備課、觀課及議課活動，熟知任教課程之課綱、課程計畫及教材內容。</w:t>
            </w:r>
          </w:p>
        </w:tc>
        <w:tc>
          <w:tcPr>
            <w:tcW w:w="397" w:type="dxa"/>
          </w:tcPr>
          <w:p w14:paraId="24122ADE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8035BEA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3EA14F8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6335CB1" w14:textId="71CC3A42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397" w:type="dxa"/>
          </w:tcPr>
          <w:p w14:paraId="1B77A9AD" w14:textId="734E03C1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58B50E3D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426AA" w:rsidRPr="00E9624C" w14:paraId="31118C82" w14:textId="77777777" w:rsidTr="00C53D1A">
        <w:trPr>
          <w:cantSplit/>
          <w:trHeight w:hRule="exact" w:val="1389"/>
          <w:jc w:val="center"/>
        </w:trPr>
        <w:tc>
          <w:tcPr>
            <w:tcW w:w="1277" w:type="dxa"/>
            <w:vMerge/>
            <w:vAlign w:val="center"/>
          </w:tcPr>
          <w:p w14:paraId="7B8C3B07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Align w:val="center"/>
          </w:tcPr>
          <w:p w14:paraId="4DC1765A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14.</w:t>
            </w:r>
          </w:p>
          <w:p w14:paraId="11E62973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家長溝通</w:t>
            </w:r>
          </w:p>
        </w:tc>
        <w:tc>
          <w:tcPr>
            <w:tcW w:w="4224" w:type="dxa"/>
            <w:gridSpan w:val="2"/>
            <w:vAlign w:val="center"/>
          </w:tcPr>
          <w:p w14:paraId="45D0D095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學校課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計畫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主管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機關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備查後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上傳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路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首頁供學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生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長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與民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眾查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詢。</w:t>
            </w:r>
          </w:p>
        </w:tc>
        <w:tc>
          <w:tcPr>
            <w:tcW w:w="397" w:type="dxa"/>
          </w:tcPr>
          <w:p w14:paraId="76DEB99E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983EC44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50BCEEF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10E85B0" w14:textId="6789EEC1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452B62C4" w14:textId="31995282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2410" w:type="dxa"/>
          </w:tcPr>
          <w:p w14:paraId="2C78CB07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426AA" w:rsidRPr="00E9624C" w14:paraId="4E808483" w14:textId="77777777" w:rsidTr="00630C8B">
        <w:trPr>
          <w:cantSplit/>
          <w:trHeight w:hRule="exact" w:val="1582"/>
          <w:jc w:val="center"/>
        </w:trPr>
        <w:tc>
          <w:tcPr>
            <w:tcW w:w="1277" w:type="dxa"/>
            <w:vMerge/>
            <w:vAlign w:val="center"/>
          </w:tcPr>
          <w:p w14:paraId="09481D37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14:paraId="2E956D1F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</w:t>
            </w:r>
          </w:p>
          <w:p w14:paraId="35880332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教材</w:t>
            </w:r>
          </w:p>
          <w:p w14:paraId="3DEF7333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資源</w:t>
            </w:r>
          </w:p>
        </w:tc>
        <w:tc>
          <w:tcPr>
            <w:tcW w:w="4224" w:type="dxa"/>
            <w:gridSpan w:val="2"/>
            <w:vAlign w:val="center"/>
          </w:tcPr>
          <w:p w14:paraId="262343CB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科目及彈性學習課程、彈性學習節數所需審定本教材，已依規定程序選用，自編教材及相關教學資源能呼應課程目標並依規定審查。</w:t>
            </w:r>
          </w:p>
        </w:tc>
        <w:tc>
          <w:tcPr>
            <w:tcW w:w="397" w:type="dxa"/>
          </w:tcPr>
          <w:p w14:paraId="31EC9B8A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D17B9F9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7246722D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9717B2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674B825" w14:textId="61FF0A62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2410" w:type="dxa"/>
          </w:tcPr>
          <w:p w14:paraId="66C92AEC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426AA" w:rsidRPr="00E9624C" w14:paraId="224C7407" w14:textId="77777777" w:rsidTr="00924619">
        <w:trPr>
          <w:cantSplit/>
          <w:trHeight w:hRule="exact" w:val="1195"/>
          <w:jc w:val="center"/>
        </w:trPr>
        <w:tc>
          <w:tcPr>
            <w:tcW w:w="1277" w:type="dxa"/>
            <w:vMerge/>
            <w:vAlign w:val="center"/>
          </w:tcPr>
          <w:p w14:paraId="33687B32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4A4AEC54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37593113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科目及彈性學習課程、彈性學習節數之實施場地與設備，已規劃妥善。</w:t>
            </w:r>
          </w:p>
        </w:tc>
        <w:tc>
          <w:tcPr>
            <w:tcW w:w="397" w:type="dxa"/>
          </w:tcPr>
          <w:p w14:paraId="73BC8894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2D09E70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85AEE27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6F223E" w14:textId="103E448B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397" w:type="dxa"/>
          </w:tcPr>
          <w:p w14:paraId="2981505C" w14:textId="39119181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0F496DD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426AA" w:rsidRPr="00E9624C" w14:paraId="24BAE6E8" w14:textId="77777777" w:rsidTr="00F36230">
        <w:trPr>
          <w:cantSplit/>
          <w:trHeight w:hRule="exact" w:val="1316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6A0BFEEA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93F570F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16.</w:t>
            </w:r>
          </w:p>
          <w:p w14:paraId="3DFBC48C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學習促進</w:t>
            </w:r>
          </w:p>
        </w:tc>
        <w:tc>
          <w:tcPr>
            <w:tcW w:w="4224" w:type="dxa"/>
            <w:gridSpan w:val="2"/>
            <w:vAlign w:val="center"/>
          </w:tcPr>
          <w:p w14:paraId="7EB0107D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2"/>
              </w:rPr>
              <w:t>16.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規劃必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要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措施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以促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進課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程實施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及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其效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，如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辦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理課程相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之展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演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賽、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活動、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能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力檢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測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護照等。</w:t>
            </w:r>
          </w:p>
        </w:tc>
        <w:tc>
          <w:tcPr>
            <w:tcW w:w="397" w:type="dxa"/>
          </w:tcPr>
          <w:p w14:paraId="43757F40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D9F8D33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CF893ED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74FBFFE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9854565" w14:textId="3FD85466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2410" w:type="dxa"/>
          </w:tcPr>
          <w:p w14:paraId="48C41087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14:paraId="31392048" w14:textId="77777777" w:rsidR="006251F4" w:rsidRDefault="006251F4">
      <w:r>
        <w:br w:type="page"/>
      </w:r>
    </w:p>
    <w:p w14:paraId="7798475D" w14:textId="24FB4E87" w:rsidR="006251F4" w:rsidRDefault="006251F4"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lastRenderedPageBreak/>
        <w:t>桃園市</w:t>
      </w:r>
      <w:r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彈性學習課程(閱讀)實施成效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2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4961"/>
        <w:gridCol w:w="368"/>
        <w:gridCol w:w="369"/>
        <w:gridCol w:w="368"/>
        <w:gridCol w:w="369"/>
        <w:gridCol w:w="369"/>
        <w:gridCol w:w="2268"/>
      </w:tblGrid>
      <w:tr w:rsidR="006251F4" w:rsidRPr="0037602A" w14:paraId="06EBB061" w14:textId="77777777" w:rsidTr="00DB1ED4">
        <w:trPr>
          <w:trHeight w:val="544"/>
          <w:jc w:val="center"/>
        </w:trPr>
        <w:tc>
          <w:tcPr>
            <w:tcW w:w="1555" w:type="dxa"/>
            <w:gridSpan w:val="2"/>
            <w:vAlign w:val="center"/>
          </w:tcPr>
          <w:p w14:paraId="27F6B97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961" w:type="dxa"/>
            <w:vAlign w:val="center"/>
          </w:tcPr>
          <w:p w14:paraId="3F36D03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111" w:type="dxa"/>
            <w:gridSpan w:val="6"/>
            <w:vAlign w:val="center"/>
          </w:tcPr>
          <w:p w14:paraId="34DFC094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2310C56A" w14:textId="77777777" w:rsidTr="007858B0">
        <w:trPr>
          <w:trHeight w:hRule="exact" w:val="586"/>
          <w:jc w:val="center"/>
        </w:trPr>
        <w:tc>
          <w:tcPr>
            <w:tcW w:w="846" w:type="dxa"/>
            <w:vMerge w:val="restart"/>
            <w:vAlign w:val="center"/>
          </w:tcPr>
          <w:p w14:paraId="1ADA3F13" w14:textId="77777777" w:rsidR="006251F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標楷體" w:eastAsia="標楷體" w:hAnsi="Times New Roman" w:cs="標楷體"/>
                <w:spacing w:val="2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</w:t>
            </w:r>
          </w:p>
          <w:p w14:paraId="41B27A78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層面</w:t>
            </w:r>
          </w:p>
        </w:tc>
        <w:tc>
          <w:tcPr>
            <w:tcW w:w="709" w:type="dxa"/>
            <w:vMerge w:val="restart"/>
            <w:vAlign w:val="center"/>
          </w:tcPr>
          <w:p w14:paraId="77111AC4" w14:textId="77777777" w:rsidR="00DB1ED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評鑑</w:t>
            </w:r>
          </w:p>
          <w:p w14:paraId="663CD4DA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重點</w:t>
            </w:r>
          </w:p>
        </w:tc>
        <w:tc>
          <w:tcPr>
            <w:tcW w:w="4961" w:type="dxa"/>
            <w:vMerge w:val="restart"/>
            <w:vAlign w:val="center"/>
          </w:tcPr>
          <w:p w14:paraId="46BE8E94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課程評鑑細項</w:t>
            </w:r>
          </w:p>
        </w:tc>
        <w:tc>
          <w:tcPr>
            <w:tcW w:w="1843" w:type="dxa"/>
            <w:gridSpan w:val="5"/>
            <w:vAlign w:val="center"/>
          </w:tcPr>
          <w:p w14:paraId="1770A66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57AB65D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656F1FC7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3230F5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DB1ED4" w:rsidRPr="00E9624C" w14:paraId="5A22DFB0" w14:textId="77777777" w:rsidTr="007858B0">
        <w:trPr>
          <w:trHeight w:hRule="exact" w:val="302"/>
          <w:jc w:val="center"/>
        </w:trPr>
        <w:tc>
          <w:tcPr>
            <w:tcW w:w="846" w:type="dxa"/>
            <w:vMerge/>
            <w:vAlign w:val="center"/>
          </w:tcPr>
          <w:p w14:paraId="5572458E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E32E7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  <w:vMerge/>
          </w:tcPr>
          <w:p w14:paraId="7579F81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  <w:vAlign w:val="center"/>
          </w:tcPr>
          <w:p w14:paraId="6330B14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69" w:type="dxa"/>
            <w:vAlign w:val="center"/>
          </w:tcPr>
          <w:p w14:paraId="5E0CC4FB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68" w:type="dxa"/>
            <w:vAlign w:val="center"/>
          </w:tcPr>
          <w:p w14:paraId="2AEDBE22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69" w:type="dxa"/>
            <w:vAlign w:val="center"/>
          </w:tcPr>
          <w:p w14:paraId="7DA3D5D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69" w:type="dxa"/>
            <w:vAlign w:val="center"/>
          </w:tcPr>
          <w:p w14:paraId="1150BCB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268" w:type="dxa"/>
            <w:vMerge/>
          </w:tcPr>
          <w:p w14:paraId="6164266C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426AA" w:rsidRPr="00E9624C" w14:paraId="52F80686" w14:textId="77777777" w:rsidTr="0070224A">
        <w:trPr>
          <w:cantSplit/>
          <w:trHeight w:hRule="exact" w:val="129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06EC56B5" w14:textId="77777777" w:rsidR="00B426AA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33C70338" w14:textId="77777777" w:rsidR="00B426AA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4D34E49" w14:textId="77777777" w:rsidR="00B426AA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696F49A4" w14:textId="77777777" w:rsidR="00B426AA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D6913FC" w14:textId="77777777" w:rsidR="00B426AA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73308A9A" w14:textId="77777777" w:rsidR="00B426AA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情</w:t>
            </w:r>
          </w:p>
          <w:p w14:paraId="2842310E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E60AA59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</w:t>
            </w:r>
          </w:p>
          <w:p w14:paraId="2D73DE04" w14:textId="77777777" w:rsidR="00B426AA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教學</w:t>
            </w:r>
          </w:p>
          <w:p w14:paraId="51191672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實施</w:t>
            </w:r>
          </w:p>
        </w:tc>
        <w:tc>
          <w:tcPr>
            <w:tcW w:w="4961" w:type="dxa"/>
          </w:tcPr>
          <w:p w14:paraId="4A7EE8D5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教師依課程計畫之規劃進行教學，教學策略及活動安排能促成本教育階段領域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科目核心素養、精熟學習重點及達成彈性學習課程、彈性學習節數目標。</w:t>
            </w:r>
          </w:p>
        </w:tc>
        <w:tc>
          <w:tcPr>
            <w:tcW w:w="368" w:type="dxa"/>
          </w:tcPr>
          <w:p w14:paraId="01B70FEB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6EA6A5C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49FF29E9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5CF79BFF" w14:textId="692AA6F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369" w:type="dxa"/>
          </w:tcPr>
          <w:p w14:paraId="22286300" w14:textId="2192E2FA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026AB6EB" w14:textId="383A1BAC" w:rsidR="00B426AA" w:rsidRPr="000A6DFB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426AA" w:rsidRPr="00E9624C" w14:paraId="3A0E6252" w14:textId="77777777" w:rsidTr="00503FCB">
        <w:trPr>
          <w:cantSplit/>
          <w:trHeight w:hRule="exact" w:val="1134"/>
          <w:jc w:val="center"/>
        </w:trPr>
        <w:tc>
          <w:tcPr>
            <w:tcW w:w="846" w:type="dxa"/>
            <w:vMerge/>
            <w:vAlign w:val="center"/>
          </w:tcPr>
          <w:p w14:paraId="101F2285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57BF8A6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4FFEB1D9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教師能視課程內容、教學目標、學習重點、學生特質及資源條件，採用相應合適之多元教學策略，並重視教學過程之適性化。</w:t>
            </w:r>
          </w:p>
        </w:tc>
        <w:tc>
          <w:tcPr>
            <w:tcW w:w="368" w:type="dxa"/>
          </w:tcPr>
          <w:p w14:paraId="78F9BED9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1B960D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5D583714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1C45E99D" w14:textId="245450BC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369" w:type="dxa"/>
          </w:tcPr>
          <w:p w14:paraId="411FDC5D" w14:textId="5E1A4311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7E55BBB1" w14:textId="2F5C9B21" w:rsidR="00B426AA" w:rsidRPr="00594BF6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B426AA" w:rsidRPr="00E9624C" w14:paraId="4A682DC4" w14:textId="77777777" w:rsidTr="00E636E7">
        <w:trPr>
          <w:cantSplit/>
          <w:trHeight w:hRule="exact" w:val="1368"/>
          <w:jc w:val="center"/>
        </w:trPr>
        <w:tc>
          <w:tcPr>
            <w:tcW w:w="846" w:type="dxa"/>
            <w:vMerge/>
            <w:vAlign w:val="center"/>
          </w:tcPr>
          <w:p w14:paraId="54DEC8B7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1C70806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</w:t>
            </w:r>
          </w:p>
          <w:p w14:paraId="4B8B851A" w14:textId="77777777" w:rsidR="00B426AA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評量</w:t>
            </w:r>
          </w:p>
          <w:p w14:paraId="427E15C2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回饋</w:t>
            </w:r>
          </w:p>
        </w:tc>
        <w:tc>
          <w:tcPr>
            <w:tcW w:w="4961" w:type="dxa"/>
          </w:tcPr>
          <w:p w14:paraId="7A157FC0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教師於教學過程之評量或定期學習成就評量之內容及方法，能掌握課綱及課程計畫規劃之核心素養、能力指標、學習內容與學習表現，並根據評量結果進行學習輔導或教學調整。</w:t>
            </w:r>
          </w:p>
        </w:tc>
        <w:tc>
          <w:tcPr>
            <w:tcW w:w="368" w:type="dxa"/>
          </w:tcPr>
          <w:p w14:paraId="25D2E582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6BB7057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7FD17159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F668EE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8244735" w14:textId="51AA1191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2268" w:type="dxa"/>
          </w:tcPr>
          <w:p w14:paraId="12CC8071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426AA" w:rsidRPr="00E9624C" w14:paraId="3360A000" w14:textId="77777777" w:rsidTr="00935E23">
        <w:trPr>
          <w:cantSplit/>
          <w:trHeight w:hRule="exact" w:val="1289"/>
          <w:jc w:val="center"/>
        </w:trPr>
        <w:tc>
          <w:tcPr>
            <w:tcW w:w="846" w:type="dxa"/>
            <w:vMerge/>
            <w:vAlign w:val="center"/>
          </w:tcPr>
          <w:p w14:paraId="19B09352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6105F79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5D2B5EA6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68" w:type="dxa"/>
          </w:tcPr>
          <w:p w14:paraId="63DB0143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3CC43F3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2E57AE99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74D1FDF1" w14:textId="0470B648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369" w:type="dxa"/>
          </w:tcPr>
          <w:p w14:paraId="37080900" w14:textId="5B50370C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4A4E27FB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426AA" w:rsidRPr="00E9624C" w14:paraId="62D8E779" w14:textId="77777777" w:rsidTr="006371D0">
        <w:trPr>
          <w:trHeight w:hRule="exact" w:val="7645"/>
          <w:jc w:val="center"/>
        </w:trPr>
        <w:tc>
          <w:tcPr>
            <w:tcW w:w="1555" w:type="dxa"/>
            <w:gridSpan w:val="2"/>
            <w:vAlign w:val="center"/>
          </w:tcPr>
          <w:p w14:paraId="1CE6F559" w14:textId="77777777" w:rsidR="00B426AA" w:rsidRPr="0037602A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實施結果</w:t>
            </w:r>
          </w:p>
          <w:p w14:paraId="635F0689" w14:textId="77777777" w:rsidR="00B426AA" w:rsidRPr="0037602A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(含改善策略)</w:t>
            </w:r>
          </w:p>
          <w:p w14:paraId="4F8AA03E" w14:textId="77777777" w:rsidR="00B426AA" w:rsidRPr="0037602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43248A3" w14:textId="0EB81DAE" w:rsidR="00B426AA" w:rsidRPr="0037602A" w:rsidRDefault="00B426AA" w:rsidP="00B426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目標達成：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14:paraId="68194E15" w14:textId="3D3B62A9" w:rsidR="00B426AA" w:rsidRPr="0037602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學生利用早自修時間閱讀，並開始使用閱讀認證系統，開學至今小朋友對於閱讀已經產生濃厚的興趣，閒時會主動去拿書看。</w:t>
            </w:r>
          </w:p>
          <w:p w14:paraId="2DD576AA" w14:textId="77777777" w:rsidR="00B426A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13614F9" w14:textId="485743C6" w:rsidR="00B426AA" w:rsidRPr="0037602A" w:rsidRDefault="00B426AA" w:rsidP="00B426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是否符合學生適性化、多元化：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14:paraId="42CF7DA8" w14:textId="77777777" w:rsidR="00B426AA" w:rsidRPr="0037602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2D1470C5" w14:textId="22042140" w:rsidR="00B426AA" w:rsidRPr="0037602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是，不同識字程度的孩子能夠在共讀時產生共鳴，彼此也能藉此分享不同生活經驗。</w:t>
            </w:r>
          </w:p>
          <w:p w14:paraId="04370E23" w14:textId="77777777" w:rsidR="00B426AA" w:rsidRPr="0037602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4F25FCA7" w14:textId="77777777" w:rsidR="00B426AA" w:rsidRPr="0037602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F5A6563" w14:textId="56CFD92C" w:rsidR="00B426AA" w:rsidRPr="0037602A" w:rsidRDefault="00B426AA" w:rsidP="00B426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評鑑後的教學調整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: </w:t>
            </w:r>
          </w:p>
          <w:p w14:paraId="28CC6D68" w14:textId="3D76C5E1" w:rsidR="00B426A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由於一年級識字不多，可以增加小朋友們共讀同一本書的時間，讓他們對於書本內容更加深入了解。</w:t>
            </w:r>
          </w:p>
          <w:p w14:paraId="458E06BF" w14:textId="77777777" w:rsidR="00B426A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4A5B0AA" w14:textId="77777777" w:rsidR="00B426AA" w:rsidRPr="0037602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13775D73" w14:textId="7AC84841" w:rsidR="00B426AA" w:rsidRPr="0037602A" w:rsidRDefault="00B426AA" w:rsidP="00B426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教師省思回饋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: </w:t>
            </w:r>
          </w:p>
          <w:p w14:paraId="6548C9A2" w14:textId="77777777" w:rsidR="00B426AA" w:rsidRPr="0037602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346C4948" w14:textId="29F1095A" w:rsidR="00B426AA" w:rsidRPr="00A54DB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閱讀認證的部分還未全力推行，可以再努力。</w:t>
            </w:r>
          </w:p>
          <w:p w14:paraId="39442B8B" w14:textId="77777777" w:rsidR="00B426AA" w:rsidRPr="0037602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07474BEA" w14:textId="77777777" w:rsidR="00B426AA" w:rsidRPr="0037602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5538105F" w14:textId="7645C73C" w:rsidR="00B426AA" w:rsidRPr="0037602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其他：</w:t>
            </w:r>
            <w:r w:rsidRPr="0037602A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</w:p>
        </w:tc>
      </w:tr>
    </w:tbl>
    <w:p w14:paraId="3634FA6E" w14:textId="77777777" w:rsidR="00F34820" w:rsidRDefault="00F34820" w:rsidP="006371D0"/>
    <w:sectPr w:rsidR="00F34820" w:rsidSect="00F3482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B795C" w14:textId="77777777" w:rsidR="00A64362" w:rsidRDefault="00A64362" w:rsidP="003362F7">
      <w:r>
        <w:separator/>
      </w:r>
    </w:p>
  </w:endnote>
  <w:endnote w:type="continuationSeparator" w:id="0">
    <w:p w14:paraId="5F556701" w14:textId="77777777" w:rsidR="00A64362" w:rsidRDefault="00A64362" w:rsidP="003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AD3F1" w14:textId="77777777" w:rsidR="00A64362" w:rsidRDefault="00A64362" w:rsidP="003362F7">
      <w:r>
        <w:separator/>
      </w:r>
    </w:p>
  </w:footnote>
  <w:footnote w:type="continuationSeparator" w:id="0">
    <w:p w14:paraId="6C939A98" w14:textId="77777777" w:rsidR="00A64362" w:rsidRDefault="00A64362" w:rsidP="0033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42E0"/>
    <w:multiLevelType w:val="hybridMultilevel"/>
    <w:tmpl w:val="D9AAF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48"/>
    <w:rsid w:val="0004126A"/>
    <w:rsid w:val="00052584"/>
    <w:rsid w:val="000A6DFB"/>
    <w:rsid w:val="000D3003"/>
    <w:rsid w:val="000D6EB4"/>
    <w:rsid w:val="0011379A"/>
    <w:rsid w:val="00126D77"/>
    <w:rsid w:val="001700A8"/>
    <w:rsid w:val="001858DC"/>
    <w:rsid w:val="00193C96"/>
    <w:rsid w:val="001972B1"/>
    <w:rsid w:val="001F3225"/>
    <w:rsid w:val="001F5FE9"/>
    <w:rsid w:val="00211163"/>
    <w:rsid w:val="00323075"/>
    <w:rsid w:val="003362F7"/>
    <w:rsid w:val="003521F7"/>
    <w:rsid w:val="0037602A"/>
    <w:rsid w:val="003B05CE"/>
    <w:rsid w:val="003C42BD"/>
    <w:rsid w:val="003D35BE"/>
    <w:rsid w:val="003D68C5"/>
    <w:rsid w:val="003F0675"/>
    <w:rsid w:val="004763B0"/>
    <w:rsid w:val="00594BF6"/>
    <w:rsid w:val="005A6ECD"/>
    <w:rsid w:val="005C60B8"/>
    <w:rsid w:val="006251F4"/>
    <w:rsid w:val="006371D0"/>
    <w:rsid w:val="00653DDA"/>
    <w:rsid w:val="006B5F03"/>
    <w:rsid w:val="006F48E0"/>
    <w:rsid w:val="006F4A17"/>
    <w:rsid w:val="00701636"/>
    <w:rsid w:val="007020C9"/>
    <w:rsid w:val="007858B0"/>
    <w:rsid w:val="00785DE1"/>
    <w:rsid w:val="008B6CD8"/>
    <w:rsid w:val="008C0C20"/>
    <w:rsid w:val="00A54DBA"/>
    <w:rsid w:val="00A60C79"/>
    <w:rsid w:val="00A64362"/>
    <w:rsid w:val="00AF29C5"/>
    <w:rsid w:val="00B149A5"/>
    <w:rsid w:val="00B426AA"/>
    <w:rsid w:val="00B45A5D"/>
    <w:rsid w:val="00B61463"/>
    <w:rsid w:val="00B62BB4"/>
    <w:rsid w:val="00C55A1C"/>
    <w:rsid w:val="00C7501E"/>
    <w:rsid w:val="00C90BE3"/>
    <w:rsid w:val="00CF2CAB"/>
    <w:rsid w:val="00D33D0F"/>
    <w:rsid w:val="00D42F21"/>
    <w:rsid w:val="00D7143B"/>
    <w:rsid w:val="00D73838"/>
    <w:rsid w:val="00DB1ED4"/>
    <w:rsid w:val="00E36D48"/>
    <w:rsid w:val="00E41D65"/>
    <w:rsid w:val="00E96934"/>
    <w:rsid w:val="00EF1DFF"/>
    <w:rsid w:val="00EF57AB"/>
    <w:rsid w:val="00F2006A"/>
    <w:rsid w:val="00F34820"/>
    <w:rsid w:val="00F5779B"/>
    <w:rsid w:val="00FE0E92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EA5CE"/>
  <w15:chartTrackingRefBased/>
  <w15:docId w15:val="{640C58CD-F027-45EC-9928-05D4C17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2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2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77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cp:lastPrinted>2023-11-09T08:18:00Z</cp:lastPrinted>
  <dcterms:created xsi:type="dcterms:W3CDTF">2023-11-09T08:27:00Z</dcterms:created>
  <dcterms:modified xsi:type="dcterms:W3CDTF">2023-11-13T07:48:00Z</dcterms:modified>
</cp:coreProperties>
</file>