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9A" w:rsidRDefault="009E279A" w:rsidP="009E279A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bookmarkEnd w:id="0"/>
      <w:r w:rsidRPr="009E279A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桃園市110年度特殊教育心理評量人員</w:t>
      </w:r>
    </w:p>
    <w:p w:rsidR="006241BF" w:rsidRPr="00FB10EA" w:rsidRDefault="009E279A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9E279A">
        <w:rPr>
          <w:rFonts w:ascii="標楷體" w:eastAsia="標楷體" w:hAnsi="標楷體" w:cs="標楷體" w:hint="eastAsia"/>
          <w:b/>
          <w:kern w:val="0"/>
          <w:sz w:val="32"/>
          <w:szCs w:val="32"/>
        </w:rPr>
        <w:t>魏氏兒童智力量表第5版訓練研習</w:t>
      </w:r>
      <w:r w:rsidR="00B46A9D"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</w:p>
    <w:p w:rsidR="00A111C8" w:rsidRPr="00FB10EA" w:rsidRDefault="00A111C8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C431E1" w:rsidRPr="00FB10EA" w:rsidRDefault="008C5A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一、依據：</w:t>
      </w:r>
    </w:p>
    <w:p w:rsidR="00833981" w:rsidRDefault="00833981" w:rsidP="00C413DB">
      <w:pPr>
        <w:spacing w:line="600" w:lineRule="exact"/>
        <w:ind w:leftChars="177" w:left="425"/>
        <w:rPr>
          <w:rFonts w:ascii="標楷體" w:eastAsia="標楷體" w:hAnsi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(一)</w:t>
      </w:r>
      <w:r w:rsidR="002E2601">
        <w:rPr>
          <w:rFonts w:ascii="標楷體" w:eastAsia="標楷體" w:hAnsi="標楷體" w:hint="eastAsia"/>
          <w:sz w:val="28"/>
        </w:rPr>
        <w:t xml:space="preserve"> </w:t>
      </w:r>
      <w:r w:rsidRPr="00B976EB">
        <w:rPr>
          <w:rFonts w:ascii="標楷體" w:eastAsia="標楷體" w:hAnsi="標楷體" w:hint="eastAsia"/>
          <w:sz w:val="28"/>
        </w:rPr>
        <w:t>桃園</w:t>
      </w:r>
      <w:r>
        <w:rPr>
          <w:rFonts w:ascii="標楷體" w:eastAsia="標楷體" w:hAnsi="標楷體" w:hint="eastAsia"/>
          <w:sz w:val="28"/>
        </w:rPr>
        <w:t>市</w:t>
      </w:r>
      <w:r w:rsidR="009E279A">
        <w:rPr>
          <w:rFonts w:ascii="標楷體" w:eastAsia="標楷體" w:hAnsi="標楷體" w:hint="eastAsia"/>
          <w:sz w:val="28"/>
        </w:rPr>
        <w:t>北區特教資源中心</w:t>
      </w:r>
      <w:r w:rsidRPr="00B976EB">
        <w:rPr>
          <w:rFonts w:ascii="標楷體" w:eastAsia="標楷體" w:hAnsi="標楷體" w:hint="eastAsia"/>
          <w:sz w:val="28"/>
        </w:rPr>
        <w:t>年度工作計畫</w:t>
      </w:r>
    </w:p>
    <w:p w:rsidR="009E279A" w:rsidRDefault="00833981" w:rsidP="00C413DB">
      <w:pPr>
        <w:spacing w:line="600" w:lineRule="exact"/>
        <w:ind w:leftChars="177" w:left="425"/>
        <w:rPr>
          <w:rFonts w:eastAsia="標楷體"/>
          <w:sz w:val="28"/>
        </w:rPr>
      </w:pPr>
      <w:r w:rsidRPr="00B976EB">
        <w:rPr>
          <w:rFonts w:ascii="標楷體" w:eastAsia="標楷體" w:hAnsi="標楷體" w:hint="eastAsia"/>
          <w:sz w:val="28"/>
        </w:rPr>
        <w:t>(二)</w:t>
      </w:r>
      <w:r w:rsidR="009E279A" w:rsidRPr="009E279A">
        <w:rPr>
          <w:rFonts w:ascii="標楷體" w:eastAsia="標楷體" w:hAnsi="標楷體" w:hint="eastAsia"/>
          <w:sz w:val="28"/>
        </w:rPr>
        <w:t xml:space="preserve"> </w:t>
      </w:r>
      <w:r w:rsidR="009E279A" w:rsidRPr="00D34A9B">
        <w:rPr>
          <w:rFonts w:ascii="標楷體" w:eastAsia="標楷體" w:hAnsi="標楷體" w:hint="eastAsia"/>
          <w:sz w:val="28"/>
        </w:rPr>
        <w:t>桃園市特殊教育心理評量人員</w:t>
      </w:r>
      <w:r w:rsidR="009E279A">
        <w:rPr>
          <w:rFonts w:ascii="標楷體" w:eastAsia="標楷體" w:hAnsi="標楷體" w:hint="eastAsia"/>
          <w:sz w:val="28"/>
        </w:rPr>
        <w:t>分級培訓</w:t>
      </w:r>
      <w:r w:rsidR="009E279A" w:rsidRPr="00D34A9B">
        <w:rPr>
          <w:rFonts w:ascii="標楷體" w:eastAsia="標楷體" w:hAnsi="標楷體" w:hint="eastAsia"/>
          <w:sz w:val="28"/>
        </w:rPr>
        <w:t>實施計畫</w:t>
      </w:r>
      <w:r w:rsidR="009E279A">
        <w:rPr>
          <w:rFonts w:ascii="標楷體" w:eastAsia="標楷體" w:hAnsi="標楷體" w:hint="eastAsia"/>
          <w:sz w:val="28"/>
        </w:rPr>
        <w:t>，民國</w:t>
      </w:r>
      <w:r w:rsidRPr="00D34A9B">
        <w:rPr>
          <w:rFonts w:eastAsia="標楷體" w:hint="eastAsia"/>
          <w:sz w:val="28"/>
        </w:rPr>
        <w:t>10</w:t>
      </w:r>
      <w:r w:rsidR="009E279A">
        <w:rPr>
          <w:rFonts w:eastAsia="標楷體" w:hint="eastAsia"/>
          <w:sz w:val="28"/>
        </w:rPr>
        <w:t>8</w:t>
      </w:r>
      <w:r w:rsidRPr="00D34A9B">
        <w:rPr>
          <w:rFonts w:eastAsia="標楷體" w:hint="eastAsia"/>
          <w:sz w:val="28"/>
        </w:rPr>
        <w:t>年</w:t>
      </w:r>
      <w:r w:rsidR="009E279A">
        <w:rPr>
          <w:rFonts w:eastAsia="標楷體" w:hint="eastAsia"/>
          <w:sz w:val="28"/>
        </w:rPr>
        <w:t>9</w:t>
      </w:r>
      <w:r w:rsidRPr="00D34A9B">
        <w:rPr>
          <w:rFonts w:eastAsia="標楷體" w:hint="eastAsia"/>
          <w:sz w:val="28"/>
        </w:rPr>
        <w:t>月</w:t>
      </w:r>
      <w:r w:rsidR="009E279A">
        <w:rPr>
          <w:rFonts w:eastAsia="標楷體" w:hint="eastAsia"/>
          <w:sz w:val="28"/>
        </w:rPr>
        <w:t>9</w:t>
      </w:r>
      <w:r w:rsidRPr="00D34A9B">
        <w:rPr>
          <w:rFonts w:eastAsia="標楷體" w:hint="eastAsia"/>
          <w:sz w:val="28"/>
        </w:rPr>
        <w:t>日</w:t>
      </w:r>
    </w:p>
    <w:p w:rsidR="00833981" w:rsidRDefault="009E279A" w:rsidP="00C413DB">
      <w:pPr>
        <w:spacing w:line="600" w:lineRule="exact"/>
        <w:ind w:leftChars="177" w:left="425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 w:rsidR="00833981" w:rsidRPr="00D34A9B">
        <w:rPr>
          <w:rFonts w:eastAsia="標楷體" w:hint="eastAsia"/>
          <w:sz w:val="28"/>
        </w:rPr>
        <w:t>桃教特字第</w:t>
      </w:r>
      <w:r w:rsidR="00833981" w:rsidRPr="00D34A9B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80072460</w:t>
      </w:r>
      <w:r w:rsidR="00833981">
        <w:rPr>
          <w:rFonts w:eastAsia="標楷體" w:hint="eastAsia"/>
          <w:sz w:val="28"/>
        </w:rPr>
        <w:t>號</w:t>
      </w:r>
      <w:r w:rsidR="00833981" w:rsidRPr="00D34A9B">
        <w:rPr>
          <w:rFonts w:ascii="標楷體" w:eastAsia="標楷體" w:hAnsi="標楷體" w:hint="eastAsia"/>
          <w:sz w:val="28"/>
        </w:rPr>
        <w:t>。</w:t>
      </w:r>
    </w:p>
    <w:p w:rsidR="00C431E1" w:rsidRPr="00FB10EA" w:rsidRDefault="00C24C29" w:rsidP="00833981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二、目的</w:t>
      </w:r>
      <w:r w:rsidR="008C5A8B" w:rsidRPr="00FB10EA">
        <w:rPr>
          <w:rFonts w:ascii="標楷體" w:eastAsia="標楷體" w:hAnsi="標楷體" w:hint="eastAsia"/>
          <w:sz w:val="28"/>
        </w:rPr>
        <w:t>：</w:t>
      </w:r>
    </w:p>
    <w:p w:rsidR="008F40CE" w:rsidRPr="00FB10EA" w:rsidRDefault="00C431E1" w:rsidP="00C413DB">
      <w:pPr>
        <w:spacing w:line="600" w:lineRule="exact"/>
        <w:ind w:leftChars="118" w:left="283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B46A9D" w:rsidRPr="00FB10EA">
        <w:rPr>
          <w:rFonts w:ascii="標楷體" w:eastAsia="標楷體" w:hAnsi="標楷體" w:hint="eastAsia"/>
          <w:sz w:val="28"/>
        </w:rPr>
        <w:t>培訓本市</w:t>
      </w:r>
      <w:r w:rsidR="004F6519" w:rsidRPr="00FB10EA">
        <w:rPr>
          <w:rFonts w:ascii="標楷體" w:eastAsia="標楷體" w:hAnsi="標楷體" w:hint="eastAsia"/>
          <w:sz w:val="28"/>
        </w:rPr>
        <w:t>心評人員</w:t>
      </w:r>
      <w:r w:rsidR="009E279A">
        <w:rPr>
          <w:rFonts w:ascii="標楷體" w:eastAsia="標楷體" w:hAnsi="標楷體" w:hint="eastAsia"/>
          <w:sz w:val="28"/>
        </w:rPr>
        <w:t>進行評量工具的應用升級</w:t>
      </w:r>
      <w:r w:rsidR="00B46A9D" w:rsidRPr="00FB10EA">
        <w:rPr>
          <w:rFonts w:ascii="標楷體" w:eastAsia="標楷體" w:hAnsi="標楷體" w:hint="eastAsia"/>
          <w:sz w:val="28"/>
        </w:rPr>
        <w:t>，並落實施測證照制度。</w:t>
      </w:r>
    </w:p>
    <w:p w:rsidR="00E75473" w:rsidRPr="00FB10EA" w:rsidRDefault="00C431E1" w:rsidP="00C413DB">
      <w:pPr>
        <w:spacing w:line="600" w:lineRule="exact"/>
        <w:ind w:leftChars="118" w:left="1131" w:hangingChars="303" w:hanging="848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="009E279A">
        <w:rPr>
          <w:rFonts w:ascii="標楷體" w:eastAsia="標楷體" w:hAnsi="標楷體" w:hint="eastAsia"/>
          <w:sz w:val="28"/>
        </w:rPr>
        <w:t>藉由培訓新的評量工具</w:t>
      </w:r>
      <w:r w:rsidR="009E279A" w:rsidRPr="00FB10EA">
        <w:rPr>
          <w:rFonts w:ascii="標楷體" w:eastAsia="標楷體" w:hAnsi="標楷體" w:hint="eastAsia"/>
          <w:sz w:val="28"/>
        </w:rPr>
        <w:t>提升本市心評人員</w:t>
      </w:r>
      <w:r w:rsidR="009E279A">
        <w:rPr>
          <w:rFonts w:ascii="標楷體" w:eastAsia="標楷體" w:hAnsi="標楷體" w:hint="eastAsia"/>
          <w:sz w:val="28"/>
        </w:rPr>
        <w:t>對個案判讀的能力，及精進</w:t>
      </w:r>
      <w:r w:rsidR="009E279A" w:rsidRPr="00FB10EA">
        <w:rPr>
          <w:rFonts w:ascii="標楷體" w:eastAsia="標楷體" w:hAnsi="標楷體" w:hint="eastAsia"/>
          <w:sz w:val="28"/>
        </w:rPr>
        <w:t>撰寫鑑定報告之專業知能。</w:t>
      </w:r>
    </w:p>
    <w:p w:rsidR="00E75473" w:rsidRPr="00FB10EA" w:rsidRDefault="003B2253" w:rsidP="00826603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FB10EA">
        <w:rPr>
          <w:rFonts w:eastAsia="標楷體" w:hint="eastAsia"/>
          <w:sz w:val="28"/>
        </w:rPr>
        <w:t>三</w:t>
      </w:r>
      <w:r w:rsidR="00C24C29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主辦單位：</w:t>
      </w:r>
      <w:r w:rsidR="00CB660D" w:rsidRPr="00FB10EA">
        <w:rPr>
          <w:rFonts w:eastAsia="標楷體" w:hint="eastAsia"/>
          <w:sz w:val="28"/>
        </w:rPr>
        <w:t>桃園市</w:t>
      </w:r>
      <w:r w:rsidR="00C24C29" w:rsidRPr="00FB10EA">
        <w:rPr>
          <w:rFonts w:eastAsia="標楷體" w:hint="eastAsia"/>
          <w:sz w:val="28"/>
        </w:rPr>
        <w:t>教育局</w:t>
      </w:r>
    </w:p>
    <w:p w:rsidR="00E75473" w:rsidRPr="00FB10EA" w:rsidRDefault="003B2253" w:rsidP="00826603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四</w:t>
      </w:r>
      <w:r w:rsidR="00667FBD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承辦單位：</w:t>
      </w:r>
      <w:r w:rsidR="00CB660D" w:rsidRPr="00FB10EA">
        <w:rPr>
          <w:rFonts w:ascii="標楷體" w:eastAsia="標楷體" w:hint="eastAsia"/>
          <w:sz w:val="28"/>
        </w:rPr>
        <w:t>桃園市</w:t>
      </w:r>
      <w:r w:rsidR="00B62DFC">
        <w:rPr>
          <w:rFonts w:ascii="標楷體" w:eastAsia="標楷體" w:hint="eastAsia"/>
          <w:sz w:val="28"/>
        </w:rPr>
        <w:t>北區特教</w:t>
      </w:r>
      <w:r w:rsidR="002E2601">
        <w:rPr>
          <w:rFonts w:ascii="標楷體" w:eastAsia="標楷體" w:hint="eastAsia"/>
          <w:sz w:val="28"/>
        </w:rPr>
        <w:t>資源</w:t>
      </w:r>
      <w:r w:rsidR="00B62DFC">
        <w:rPr>
          <w:rFonts w:ascii="標楷體" w:eastAsia="標楷體" w:hint="eastAsia"/>
          <w:sz w:val="28"/>
        </w:rPr>
        <w:t>中心</w:t>
      </w:r>
      <w:r w:rsidR="008C5A8B" w:rsidRPr="00FB10EA">
        <w:rPr>
          <w:rFonts w:ascii="標楷體" w:eastAsia="標楷體" w:hint="eastAsia"/>
          <w:sz w:val="28"/>
        </w:rPr>
        <w:t xml:space="preserve"> (東門國小)</w:t>
      </w:r>
      <w:r w:rsidR="009E279A" w:rsidRPr="009E279A">
        <w:rPr>
          <w:rFonts w:eastAsia="標楷體" w:hint="eastAsia"/>
          <w:sz w:val="28"/>
        </w:rPr>
        <w:t xml:space="preserve"> </w:t>
      </w:r>
    </w:p>
    <w:p w:rsidR="00B46A9D" w:rsidRPr="00FB10EA" w:rsidRDefault="00B46A9D" w:rsidP="00B46A9D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五</w:t>
      </w:r>
      <w:r w:rsidRPr="00FB10EA">
        <w:rPr>
          <w:rFonts w:ascii="標楷體" w:eastAsia="標楷體" w:hAnsi="標楷體" w:hint="eastAsia"/>
          <w:sz w:val="28"/>
        </w:rPr>
        <w:t>、</w:t>
      </w:r>
      <w:r w:rsidRPr="00FB10EA">
        <w:rPr>
          <w:rFonts w:eastAsia="標楷體" w:hint="eastAsia"/>
          <w:sz w:val="28"/>
        </w:rPr>
        <w:t>協辦單位：</w:t>
      </w:r>
      <w:r w:rsidR="00B62DFC" w:rsidRPr="00FB10EA">
        <w:rPr>
          <w:rFonts w:ascii="標楷體" w:eastAsia="標楷體"/>
          <w:sz w:val="28"/>
        </w:rPr>
        <w:t xml:space="preserve"> </w:t>
      </w:r>
      <w:r w:rsidR="00B62DFC">
        <w:rPr>
          <w:rFonts w:ascii="標楷體" w:eastAsia="標楷體" w:hint="eastAsia"/>
          <w:sz w:val="28"/>
        </w:rPr>
        <w:t>桃園市桃園區</w:t>
      </w:r>
      <w:r w:rsidR="00B62DFC" w:rsidRPr="00FB10EA">
        <w:rPr>
          <w:rFonts w:eastAsia="標楷體" w:hint="eastAsia"/>
          <w:sz w:val="28"/>
        </w:rPr>
        <w:t>中山國小</w:t>
      </w:r>
    </w:p>
    <w:p w:rsidR="009D7A4D" w:rsidRPr="00FB10EA" w:rsidRDefault="002876E5" w:rsidP="009D7A4D">
      <w:pPr>
        <w:spacing w:line="600" w:lineRule="exact"/>
        <w:ind w:left="4200" w:hangingChars="1500" w:hanging="4200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六</w:t>
      </w:r>
      <w:r w:rsidR="008C5A8B" w:rsidRPr="00FB10EA">
        <w:rPr>
          <w:rFonts w:ascii="標楷體" w:eastAsia="標楷體" w:hAnsi="標楷體" w:hint="eastAsia"/>
          <w:sz w:val="28"/>
        </w:rPr>
        <w:t>、研習時間：</w:t>
      </w:r>
    </w:p>
    <w:p w:rsidR="002F690C" w:rsidRDefault="000B1435" w:rsidP="00BF7C10">
      <w:pPr>
        <w:pStyle w:val="a8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第一梯次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：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110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/2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8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四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)、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10/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/2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9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五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B62DFC" w:rsidRPr="00BF7C10">
        <w:rPr>
          <w:rFonts w:ascii="標楷體" w:eastAsia="標楷體" w:cs="標楷體" w:hint="eastAsia"/>
          <w:kern w:val="0"/>
          <w:sz w:val="28"/>
          <w:szCs w:val="28"/>
        </w:rPr>
        <w:t>及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/2/1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="002F690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，共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3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天，計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2F690C">
        <w:rPr>
          <w:rFonts w:ascii="標楷體" w:eastAsia="標楷體" w:cs="標楷體" w:hint="eastAsia"/>
          <w:kern w:val="0"/>
          <w:sz w:val="28"/>
          <w:szCs w:val="28"/>
        </w:rPr>
        <w:t>小時。</w:t>
      </w:r>
    </w:p>
    <w:p w:rsidR="00DD53AC" w:rsidRDefault="002F690C" w:rsidP="00DD53AC">
      <w:pPr>
        <w:pStyle w:val="a8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cs="標楷體"/>
          <w:kern w:val="0"/>
          <w:sz w:val="28"/>
          <w:szCs w:val="28"/>
        </w:rPr>
      </w:pPr>
      <w:r w:rsidRPr="00DD53AC">
        <w:rPr>
          <w:rFonts w:ascii="標楷體" w:eastAsia="標楷體" w:cs="標楷體" w:hint="eastAsia"/>
          <w:kern w:val="0"/>
          <w:sz w:val="28"/>
          <w:szCs w:val="28"/>
        </w:rPr>
        <w:t>第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二</w:t>
      </w:r>
      <w:r w:rsidRPr="00DD53AC">
        <w:rPr>
          <w:rFonts w:ascii="標楷體" w:eastAsia="標楷體" w:cs="標楷體" w:hint="eastAsia"/>
          <w:kern w:val="0"/>
          <w:sz w:val="28"/>
          <w:szCs w:val="28"/>
        </w:rPr>
        <w:t>梯次：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110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(一)、1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/2(二)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及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0/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2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/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5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(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五</w:t>
      </w:r>
      <w:r w:rsidR="00DD53AC" w:rsidRPr="00BF7C10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，共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3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天，計</w:t>
      </w:r>
      <w:r w:rsidR="00B62DFC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0B1435" w:rsidRPr="000B1435">
        <w:rPr>
          <w:rFonts w:ascii="標楷體" w:eastAsia="標楷體" w:cs="標楷體" w:hint="eastAsia"/>
          <w:kern w:val="0"/>
          <w:sz w:val="28"/>
          <w:szCs w:val="28"/>
        </w:rPr>
        <w:t>小時。</w:t>
      </w:r>
    </w:p>
    <w:p w:rsidR="00E75473" w:rsidRPr="00FB10EA" w:rsidRDefault="009B33F7" w:rsidP="00DD53AC">
      <w:pPr>
        <w:adjustRightInd w:val="0"/>
        <w:snapToGrid w:val="0"/>
        <w:spacing w:line="600" w:lineRule="exact"/>
        <w:ind w:left="1842" w:hangingChars="658" w:hanging="1842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七</w:t>
      </w:r>
      <w:r w:rsidR="008C5A8B" w:rsidRPr="00FB10EA">
        <w:rPr>
          <w:rFonts w:ascii="標楷體" w:eastAsia="標楷體" w:hAnsi="標楷體" w:hint="eastAsia"/>
          <w:sz w:val="28"/>
        </w:rPr>
        <w:t>、研習地點：</w:t>
      </w:r>
      <w:r w:rsidR="000B58BF" w:rsidRPr="00FB10EA">
        <w:rPr>
          <w:rFonts w:ascii="標楷體" w:eastAsia="標楷體" w:hAnsi="標楷體" w:hint="eastAsia"/>
          <w:sz w:val="28"/>
        </w:rPr>
        <w:t>中山</w:t>
      </w:r>
      <w:r w:rsidR="00CB660D" w:rsidRPr="00FB10EA">
        <w:rPr>
          <w:rFonts w:ascii="標楷體" w:eastAsia="標楷體" w:hAnsi="標楷體" w:hint="eastAsia"/>
          <w:sz w:val="28"/>
        </w:rPr>
        <w:t>國小</w:t>
      </w:r>
      <w:r w:rsidR="00B62DFC">
        <w:rPr>
          <w:rFonts w:ascii="標楷體" w:eastAsia="標楷體" w:hAnsi="標楷體" w:hint="eastAsia"/>
          <w:sz w:val="28"/>
        </w:rPr>
        <w:t>二</w:t>
      </w:r>
      <w:r w:rsidR="00BD6099">
        <w:rPr>
          <w:rFonts w:ascii="標楷體" w:eastAsia="標楷體" w:hAnsi="標楷體" w:hint="eastAsia"/>
          <w:sz w:val="28"/>
        </w:rPr>
        <w:t>樓</w:t>
      </w:r>
      <w:r w:rsidR="00B62DFC">
        <w:rPr>
          <w:rFonts w:ascii="標楷體" w:eastAsia="標楷體" w:hAnsi="標楷體" w:hint="eastAsia"/>
          <w:sz w:val="28"/>
        </w:rPr>
        <w:t>視聽教室</w:t>
      </w:r>
    </w:p>
    <w:p w:rsidR="00833981" w:rsidRPr="00FB10EA" w:rsidRDefault="00DF1094" w:rsidP="00833981">
      <w:pPr>
        <w:spacing w:line="600" w:lineRule="exact"/>
        <w:ind w:left="2834" w:hangingChars="1012" w:hanging="2834"/>
        <w:rPr>
          <w:rFonts w:eastAsia="標楷體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八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、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講師</w:t>
      </w:r>
      <w:r w:rsidR="00A111C8" w:rsidRPr="00FB10EA">
        <w:rPr>
          <w:rFonts w:ascii="標楷體" w:eastAsia="標楷體" w:hAnsi="標楷體" w:hint="eastAsia"/>
          <w:sz w:val="28"/>
          <w:szCs w:val="28"/>
        </w:rPr>
        <w:t>及助理講師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：</w:t>
      </w:r>
      <w:r w:rsidR="00B62DFC">
        <w:rPr>
          <w:rFonts w:ascii="標楷體" w:eastAsia="標楷體" w:hAnsi="標楷體" w:hint="eastAsia"/>
          <w:sz w:val="28"/>
          <w:szCs w:val="28"/>
        </w:rPr>
        <w:t>鄭友泰校長及</w:t>
      </w:r>
      <w:r w:rsidR="00CB660D" w:rsidRPr="00FB10EA">
        <w:rPr>
          <w:rFonts w:eastAsia="標楷體" w:hint="eastAsia"/>
          <w:kern w:val="0"/>
          <w:sz w:val="28"/>
          <w:szCs w:val="28"/>
        </w:rPr>
        <w:t>桃園市</w:t>
      </w:r>
      <w:r w:rsidR="00A111C8" w:rsidRPr="00FB10EA">
        <w:rPr>
          <w:rFonts w:eastAsia="標楷體" w:hint="eastAsia"/>
          <w:kern w:val="0"/>
          <w:sz w:val="28"/>
          <w:szCs w:val="28"/>
        </w:rPr>
        <w:t>資深心理評量人員</w:t>
      </w:r>
    </w:p>
    <w:p w:rsidR="001C589C" w:rsidRDefault="00DF1094" w:rsidP="00F141AB">
      <w:pPr>
        <w:spacing w:line="6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九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研習對象：</w:t>
      </w:r>
      <w:r w:rsidR="00B62DFC">
        <w:rPr>
          <w:rFonts w:ascii="標楷體" w:eastAsia="標楷體" w:hAnsi="標楷體" w:hint="eastAsia"/>
          <w:sz w:val="28"/>
          <w:szCs w:val="28"/>
        </w:rPr>
        <w:t>每梯次以60人為限，優先錄取順序如下:</w:t>
      </w:r>
    </w:p>
    <w:p w:rsidR="00DA4126" w:rsidRDefault="00B62DFC" w:rsidP="00DA4126">
      <w:pPr>
        <w:pStyle w:val="a8"/>
        <w:numPr>
          <w:ilvl w:val="0"/>
          <w:numId w:val="6"/>
        </w:numPr>
        <w:spacing w:line="600" w:lineRule="exact"/>
        <w:ind w:leftChars="0" w:left="1134" w:hanging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現為桃園市心評老師具魏氏4版資格者且未受魏氏5版課程訓練</w:t>
      </w:r>
      <w:r w:rsidR="00DF6D22" w:rsidRPr="00DA4126">
        <w:rPr>
          <w:rFonts w:ascii="標楷體" w:eastAsia="標楷體" w:hAnsi="標楷體" w:hint="eastAsia"/>
          <w:sz w:val="28"/>
          <w:szCs w:val="28"/>
        </w:rPr>
        <w:t>。</w:t>
      </w:r>
    </w:p>
    <w:p w:rsidR="00DA4126" w:rsidRDefault="00AE1301" w:rsidP="00DA4126">
      <w:pPr>
        <w:pStyle w:val="a8"/>
        <w:numPr>
          <w:ilvl w:val="0"/>
          <w:numId w:val="6"/>
        </w:numPr>
        <w:spacing w:line="600" w:lineRule="exac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DA4126">
        <w:rPr>
          <w:rFonts w:ascii="標楷體" w:eastAsia="標楷體" w:hAnsi="標楷體" w:hint="eastAsia"/>
          <w:sz w:val="28"/>
          <w:szCs w:val="28"/>
        </w:rPr>
        <w:t>本市國中</w:t>
      </w:r>
      <w:r w:rsidR="00B62DFC">
        <w:rPr>
          <w:rFonts w:ascii="標楷體" w:eastAsia="標楷體" w:hAnsi="標楷體" w:hint="eastAsia"/>
          <w:sz w:val="28"/>
          <w:szCs w:val="28"/>
        </w:rPr>
        <w:t>小</w:t>
      </w:r>
      <w:r w:rsidR="001C78AE">
        <w:rPr>
          <w:rFonts w:ascii="標楷體" w:eastAsia="標楷體" w:hAnsi="標楷體" w:hint="eastAsia"/>
          <w:sz w:val="28"/>
          <w:szCs w:val="28"/>
        </w:rPr>
        <w:t>各類資優班</w:t>
      </w:r>
      <w:r w:rsidRPr="00DA4126">
        <w:rPr>
          <w:rFonts w:ascii="標楷體" w:eastAsia="標楷體" w:hAnsi="標楷體" w:hint="eastAsia"/>
          <w:sz w:val="28"/>
          <w:szCs w:val="28"/>
        </w:rPr>
        <w:t>選派一名特教教師</w:t>
      </w:r>
      <w:r w:rsidR="001C78AE">
        <w:rPr>
          <w:rFonts w:ascii="標楷體" w:eastAsia="標楷體" w:hAnsi="標楷體" w:hint="eastAsia"/>
          <w:sz w:val="28"/>
          <w:szCs w:val="28"/>
        </w:rPr>
        <w:t>具</w:t>
      </w:r>
      <w:r w:rsidRPr="00DA4126">
        <w:rPr>
          <w:rFonts w:ascii="標楷體" w:eastAsia="標楷體" w:hAnsi="標楷體" w:hint="eastAsia"/>
          <w:sz w:val="28"/>
          <w:szCs w:val="28"/>
        </w:rPr>
        <w:t>魏氏兒童智力量表第四版</w:t>
      </w:r>
      <w:r w:rsidR="001C78AE">
        <w:rPr>
          <w:rFonts w:ascii="標楷體" w:eastAsia="標楷體" w:hAnsi="標楷體" w:hint="eastAsia"/>
          <w:sz w:val="28"/>
          <w:szCs w:val="28"/>
        </w:rPr>
        <w:t>資格</w:t>
      </w:r>
      <w:r w:rsidR="002E2601">
        <w:rPr>
          <w:rFonts w:ascii="標楷體" w:eastAsia="標楷體" w:hAnsi="標楷體" w:hint="eastAsia"/>
          <w:sz w:val="28"/>
          <w:szCs w:val="28"/>
        </w:rPr>
        <w:t>者</w:t>
      </w:r>
      <w:r w:rsidRPr="00DA4126">
        <w:rPr>
          <w:rFonts w:ascii="標楷體" w:eastAsia="標楷體" w:hAnsi="標楷體" w:hint="eastAsia"/>
          <w:sz w:val="28"/>
          <w:szCs w:val="28"/>
        </w:rPr>
        <w:t>。</w:t>
      </w:r>
    </w:p>
    <w:p w:rsidR="00A86F3B" w:rsidRDefault="00A86F3B" w:rsidP="001C78AE">
      <w:pPr>
        <w:pStyle w:val="a8"/>
        <w:spacing w:line="600" w:lineRule="exact"/>
        <w:ind w:leftChars="0" w:left="1134"/>
        <w:rPr>
          <w:rFonts w:ascii="標楷體" w:eastAsia="標楷體" w:hAnsi="標楷體"/>
          <w:sz w:val="28"/>
          <w:szCs w:val="28"/>
        </w:rPr>
      </w:pPr>
    </w:p>
    <w:p w:rsidR="0069047C" w:rsidRDefault="0069047C" w:rsidP="001C78AE">
      <w:pPr>
        <w:pStyle w:val="a8"/>
        <w:spacing w:line="600" w:lineRule="exact"/>
        <w:ind w:leftChars="0" w:left="1134"/>
        <w:rPr>
          <w:rFonts w:ascii="標楷體" w:eastAsia="標楷體" w:hAnsi="標楷體"/>
          <w:sz w:val="28"/>
          <w:szCs w:val="28"/>
        </w:rPr>
      </w:pPr>
    </w:p>
    <w:p w:rsidR="002A5BA9" w:rsidRDefault="00DF6D22" w:rsidP="00DA4126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課程表：如附件</w:t>
      </w:r>
      <w:r w:rsidR="00B46B0E" w:rsidRPr="00FB10EA">
        <w:rPr>
          <w:rFonts w:ascii="標楷體" w:eastAsia="標楷體" w:hAnsi="標楷體" w:hint="eastAsia"/>
          <w:sz w:val="28"/>
        </w:rPr>
        <w:t>一</w:t>
      </w:r>
      <w:r w:rsidR="008C5A8B" w:rsidRPr="00FB10EA">
        <w:rPr>
          <w:rFonts w:ascii="標楷體" w:eastAsia="標楷體" w:hAnsi="標楷體" w:hint="eastAsia"/>
          <w:sz w:val="28"/>
        </w:rPr>
        <w:t>(請依排定課程時間，準時出席)</w:t>
      </w:r>
      <w:r w:rsidR="00E75473" w:rsidRPr="00FB10EA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3B2253" w:rsidP="00826603">
      <w:pPr>
        <w:spacing w:line="600" w:lineRule="exact"/>
        <w:ind w:left="1540" w:hangingChars="550" w:hanging="1540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DF6D22" w:rsidRPr="00FB10EA">
        <w:rPr>
          <w:rFonts w:ascii="標楷體" w:eastAsia="標楷體" w:hAnsi="標楷體" w:hint="eastAsia"/>
          <w:sz w:val="28"/>
        </w:rPr>
        <w:t>一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報名：請參加人員於</w:t>
      </w:r>
      <w:r w:rsidR="00064D34" w:rsidRPr="00FB10EA">
        <w:rPr>
          <w:rFonts w:ascii="標楷體" w:eastAsia="標楷體" w:hAnsi="標楷體" w:hint="eastAsia"/>
          <w:sz w:val="28"/>
        </w:rPr>
        <w:t>1</w:t>
      </w:r>
      <w:r w:rsidR="001C78AE">
        <w:rPr>
          <w:rFonts w:ascii="標楷體" w:eastAsia="標楷體" w:hAnsi="標楷體" w:hint="eastAsia"/>
          <w:sz w:val="28"/>
        </w:rPr>
        <w:t>10</w:t>
      </w:r>
      <w:r w:rsidR="008C5A8B" w:rsidRPr="00FB10EA">
        <w:rPr>
          <w:rFonts w:ascii="標楷體" w:eastAsia="標楷體" w:hAnsi="標楷體" w:hint="eastAsia"/>
          <w:sz w:val="28"/>
        </w:rPr>
        <w:t>年</w:t>
      </w:r>
      <w:r w:rsidR="001C78AE">
        <w:rPr>
          <w:rFonts w:ascii="標楷體" w:eastAsia="標楷體" w:hAnsi="標楷體" w:hint="eastAsia"/>
          <w:sz w:val="28"/>
        </w:rPr>
        <w:t>1</w:t>
      </w:r>
      <w:r w:rsidR="008C5A8B" w:rsidRPr="00FB10EA">
        <w:rPr>
          <w:rFonts w:ascii="標楷體" w:eastAsia="標楷體" w:hAnsi="標楷體" w:hint="eastAsia"/>
          <w:sz w:val="28"/>
        </w:rPr>
        <w:t>月</w:t>
      </w:r>
      <w:r w:rsidR="002A5BA9">
        <w:rPr>
          <w:rFonts w:ascii="標楷體" w:eastAsia="標楷體" w:hAnsi="標楷體" w:hint="eastAsia"/>
          <w:sz w:val="28"/>
        </w:rPr>
        <w:t>2</w:t>
      </w:r>
      <w:r w:rsidR="001C78AE">
        <w:rPr>
          <w:rFonts w:ascii="標楷體" w:eastAsia="標楷體" w:hAnsi="標楷體" w:hint="eastAsia"/>
          <w:sz w:val="28"/>
        </w:rPr>
        <w:t>2</w:t>
      </w:r>
      <w:r w:rsidR="002A5BA9">
        <w:rPr>
          <w:rFonts w:ascii="標楷體" w:eastAsia="標楷體" w:hAnsi="標楷體" w:hint="eastAsia"/>
          <w:sz w:val="28"/>
        </w:rPr>
        <w:t>日（星期五</w:t>
      </w:r>
      <w:r w:rsidR="008C5A8B" w:rsidRPr="00FB10EA">
        <w:rPr>
          <w:rFonts w:ascii="標楷體" w:eastAsia="標楷體" w:hAnsi="標楷體" w:hint="eastAsia"/>
          <w:sz w:val="28"/>
        </w:rPr>
        <w:t>）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前至全國特殊教育資訊網(</w:t>
      </w:r>
      <w:r w:rsidR="006F08BB" w:rsidRPr="006F08BB">
        <w:rPr>
          <w:rFonts w:ascii="標楷體" w:eastAsia="標楷體" w:hAnsi="標楷體"/>
          <w:sz w:val="28"/>
          <w:szCs w:val="28"/>
        </w:rPr>
        <w:t>https://special.moe.gov.tw/study.php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 xml:space="preserve">) </w:t>
      </w:r>
      <w:r w:rsidR="006F08BB" w:rsidRPr="006F08BB">
        <w:rPr>
          <w:rFonts w:ascii="標楷體" w:eastAsia="標楷體" w:hAnsi="標楷體"/>
          <w:sz w:val="28"/>
          <w:szCs w:val="28"/>
        </w:rPr>
        <w:t>–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研習報名-點選縣市(桃園市)-年(10</w:t>
      </w:r>
      <w:r w:rsidR="006F08BB">
        <w:rPr>
          <w:rFonts w:ascii="標楷體" w:eastAsia="標楷體" w:hAnsi="標楷體" w:hint="eastAsia"/>
          <w:sz w:val="28"/>
          <w:szCs w:val="28"/>
        </w:rPr>
        <w:t>9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)學期(</w:t>
      </w:r>
      <w:r w:rsidR="006F08BB">
        <w:rPr>
          <w:rFonts w:ascii="標楷體" w:eastAsia="標楷體" w:hAnsi="標楷體" w:hint="eastAsia"/>
          <w:sz w:val="28"/>
          <w:szCs w:val="28"/>
        </w:rPr>
        <w:t>下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)登錄單位(東門國小)報名（聯絡人：</w:t>
      </w:r>
      <w:r w:rsidR="00B638BA">
        <w:rPr>
          <w:rFonts w:ascii="標楷體" w:eastAsia="標楷體" w:hAnsi="標楷體" w:hint="eastAsia"/>
          <w:sz w:val="28"/>
          <w:szCs w:val="28"/>
        </w:rPr>
        <w:t>呂宜庭</w:t>
      </w:r>
      <w:r w:rsidR="006F08BB" w:rsidRPr="006F08BB">
        <w:rPr>
          <w:rFonts w:ascii="標楷體" w:eastAsia="標楷體" w:hAnsi="標楷體" w:hint="eastAsia"/>
          <w:sz w:val="28"/>
          <w:szCs w:val="28"/>
        </w:rPr>
        <w:t>老師</w:t>
      </w:r>
      <w:r w:rsidR="00B638BA">
        <w:rPr>
          <w:rFonts w:ascii="標楷體" w:eastAsia="標楷體" w:hAnsi="標楷體" w:hint="eastAsia"/>
          <w:sz w:val="28"/>
          <w:szCs w:val="28"/>
        </w:rPr>
        <w:t>，電話03-3394572*847</w:t>
      </w:r>
      <w:r w:rsidR="00B638BA">
        <w:rPr>
          <w:rFonts w:ascii="標楷體" w:eastAsia="標楷體" w:hAnsi="標楷體"/>
          <w:sz w:val="28"/>
          <w:szCs w:val="28"/>
        </w:rPr>
        <w:t>）</w:t>
      </w:r>
    </w:p>
    <w:p w:rsidR="00E75473" w:rsidRDefault="006241BF" w:rsidP="00826603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DF6D22" w:rsidRPr="00FB10EA">
        <w:rPr>
          <w:rFonts w:ascii="標楷體" w:eastAsia="標楷體" w:hAnsi="標楷體" w:hint="eastAsia"/>
          <w:sz w:val="28"/>
        </w:rPr>
        <w:t>二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差假：參加人員與工作人員准予公(差)假登記。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6F08BB">
        <w:rPr>
          <w:rFonts w:ascii="標楷體" w:eastAsia="標楷體" w:cs="標楷體" w:hint="eastAsia"/>
          <w:kern w:val="0"/>
          <w:sz w:val="28"/>
          <w:szCs w:val="28"/>
        </w:rPr>
        <w:t>18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小時。</w:t>
      </w:r>
    </w:p>
    <w:p w:rsidR="0083313D" w:rsidRDefault="0014448B" w:rsidP="0083313D">
      <w:pPr>
        <w:spacing w:line="300" w:lineRule="atLeast"/>
        <w:rPr>
          <w:rFonts w:eastAsia="標楷體" w:hAnsi="標楷體" w:cs="新細明體"/>
          <w:color w:val="000000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十三、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經費：經費來源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:</w:t>
      </w:r>
      <w:r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本計畫所需經費由桃園市政府教育局撥付執行</w:t>
      </w: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>，如附件</w:t>
      </w:r>
      <w:r w:rsidR="0083313D">
        <w:rPr>
          <w:rFonts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14448B" w:rsidRPr="0014448B" w:rsidRDefault="0083313D" w:rsidP="0083313D">
      <w:pPr>
        <w:spacing w:line="300" w:lineRule="atLeast"/>
        <w:rPr>
          <w:rFonts w:eastAsia="標楷體" w:hAnsi="標楷體" w:cs="新細明體"/>
          <w:color w:val="000000"/>
          <w:kern w:val="0"/>
          <w:sz w:val="28"/>
          <w:szCs w:val="28"/>
        </w:rPr>
      </w:pPr>
      <w:r>
        <w:rPr>
          <w:rFonts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r w:rsid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14448B" w:rsidRPr="0014448B">
        <w:rPr>
          <w:rFonts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FF0F46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十四、</w:t>
      </w:r>
      <w:r w:rsidR="008C5A8B" w:rsidRPr="00FB10EA">
        <w:rPr>
          <w:rFonts w:ascii="標楷體" w:eastAsia="標楷體" w:hAnsi="標楷體" w:hint="eastAsia"/>
          <w:sz w:val="28"/>
        </w:rPr>
        <w:t>說明：</w:t>
      </w:r>
    </w:p>
    <w:p w:rsidR="00040034" w:rsidRDefault="00DF6D22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研習期間，參與第一梯次人員需於</w:t>
      </w:r>
      <w:r w:rsidR="006F08BB">
        <w:rPr>
          <w:rFonts w:ascii="標楷體" w:eastAsia="標楷體" w:hAnsi="標楷體" w:hint="eastAsia"/>
          <w:sz w:val="28"/>
        </w:rPr>
        <w:t>1</w:t>
      </w:r>
      <w:r w:rsidRPr="00040034">
        <w:rPr>
          <w:rFonts w:ascii="標楷體" w:eastAsia="標楷體" w:hAnsi="標楷體" w:hint="eastAsia"/>
          <w:sz w:val="28"/>
        </w:rPr>
        <w:t>/</w:t>
      </w:r>
      <w:r w:rsidR="006F08BB">
        <w:rPr>
          <w:rFonts w:ascii="標楷體" w:eastAsia="標楷體" w:hAnsi="標楷體" w:hint="eastAsia"/>
          <w:sz w:val="28"/>
        </w:rPr>
        <w:t>30</w:t>
      </w:r>
      <w:r w:rsidRPr="00040034">
        <w:rPr>
          <w:rFonts w:ascii="標楷體" w:eastAsia="標楷體" w:hAnsi="標楷體" w:hint="eastAsia"/>
          <w:sz w:val="28"/>
        </w:rPr>
        <w:t>（</w:t>
      </w:r>
      <w:r w:rsidR="006F08BB">
        <w:rPr>
          <w:rFonts w:ascii="標楷體" w:eastAsia="標楷體" w:hAnsi="標楷體" w:hint="eastAsia"/>
          <w:sz w:val="28"/>
        </w:rPr>
        <w:t>六</w:t>
      </w:r>
      <w:r w:rsidRPr="00040034">
        <w:rPr>
          <w:rFonts w:ascii="標楷體" w:eastAsia="標楷體" w:hAnsi="標楷體" w:hint="eastAsia"/>
          <w:sz w:val="28"/>
        </w:rPr>
        <w:t>）</w:t>
      </w:r>
      <w:r w:rsidR="006F08BB">
        <w:rPr>
          <w:rFonts w:ascii="標楷體" w:eastAsia="標楷體" w:hAnsi="標楷體" w:hint="eastAsia"/>
          <w:sz w:val="28"/>
        </w:rPr>
        <w:t>及1/31(日)</w:t>
      </w:r>
      <w:r w:rsidR="0095744D" w:rsidRPr="00040034">
        <w:rPr>
          <w:rFonts w:ascii="標楷體" w:eastAsia="標楷體" w:hAnsi="標楷體" w:hint="eastAsia"/>
          <w:sz w:val="28"/>
        </w:rPr>
        <w:t>、</w:t>
      </w:r>
      <w:r w:rsidR="008C424A" w:rsidRPr="00040034">
        <w:rPr>
          <w:rFonts w:ascii="標楷體" w:eastAsia="標楷體" w:hAnsi="標楷體" w:hint="eastAsia"/>
          <w:sz w:val="28"/>
        </w:rPr>
        <w:t>參與</w:t>
      </w:r>
      <w:r w:rsidR="0095744D" w:rsidRPr="00040034">
        <w:rPr>
          <w:rFonts w:ascii="標楷體" w:eastAsia="標楷體" w:hAnsi="標楷體" w:hint="eastAsia"/>
          <w:sz w:val="28"/>
        </w:rPr>
        <w:t>第二梯次人員需於</w:t>
      </w:r>
      <w:r w:rsidR="006F08BB">
        <w:rPr>
          <w:rFonts w:ascii="標楷體" w:eastAsia="標楷體" w:hAnsi="標楷體" w:hint="eastAsia"/>
          <w:sz w:val="28"/>
        </w:rPr>
        <w:t>2</w:t>
      </w:r>
      <w:r w:rsidR="0095744D" w:rsidRPr="00040034">
        <w:rPr>
          <w:rFonts w:ascii="標楷體" w:eastAsia="標楷體" w:hAnsi="標楷體" w:hint="eastAsia"/>
          <w:sz w:val="28"/>
        </w:rPr>
        <w:t>/</w:t>
      </w:r>
      <w:r w:rsidR="006F08BB">
        <w:rPr>
          <w:rFonts w:ascii="標楷體" w:eastAsia="標楷體" w:hAnsi="標楷體" w:hint="eastAsia"/>
          <w:sz w:val="28"/>
        </w:rPr>
        <w:t>3</w:t>
      </w:r>
      <w:r w:rsidR="00805BEC" w:rsidRPr="00040034">
        <w:rPr>
          <w:rFonts w:ascii="標楷體" w:eastAsia="標楷體" w:hAnsi="標楷體" w:hint="eastAsia"/>
          <w:sz w:val="28"/>
        </w:rPr>
        <w:t>（三）</w:t>
      </w:r>
      <w:r w:rsidR="006F08BB">
        <w:rPr>
          <w:rFonts w:ascii="標楷體" w:eastAsia="標楷體" w:hAnsi="標楷體" w:hint="eastAsia"/>
          <w:sz w:val="28"/>
        </w:rPr>
        <w:t>及2/4(四)期間</w:t>
      </w:r>
      <w:r w:rsidRPr="00040034">
        <w:rPr>
          <w:rFonts w:ascii="標楷體" w:eastAsia="標楷體" w:hAnsi="標楷體" w:hint="eastAsia"/>
          <w:sz w:val="28"/>
        </w:rPr>
        <w:t>自行施測</w:t>
      </w:r>
      <w:r w:rsidR="00B63144" w:rsidRPr="00040034">
        <w:rPr>
          <w:rFonts w:ascii="標楷體" w:eastAsia="標楷體" w:hAnsi="標楷體" w:hint="eastAsia"/>
          <w:sz w:val="28"/>
        </w:rPr>
        <w:t>一</w:t>
      </w:r>
      <w:r w:rsidRPr="00040034">
        <w:rPr>
          <w:rFonts w:ascii="標楷體" w:eastAsia="標楷體" w:hAnsi="標楷體" w:hint="eastAsia"/>
          <w:sz w:val="28"/>
        </w:rPr>
        <w:t>名個案</w:t>
      </w:r>
      <w:r w:rsidR="00E67EF4" w:rsidRPr="00040034">
        <w:rPr>
          <w:rFonts w:ascii="標楷體" w:eastAsia="標楷體" w:hAnsi="標楷體" w:hint="eastAsia"/>
          <w:sz w:val="28"/>
        </w:rPr>
        <w:t>。</w:t>
      </w:r>
    </w:p>
    <w:p w:rsidR="00040034" w:rsidRDefault="00E67EF4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本研習課程於第三天</w:t>
      </w:r>
      <w:r w:rsidR="001C589C">
        <w:rPr>
          <w:rFonts w:ascii="標楷體" w:eastAsia="標楷體" w:hAnsi="標楷體" w:hint="eastAsia"/>
          <w:sz w:val="28"/>
        </w:rPr>
        <w:t>下午會</w:t>
      </w:r>
      <w:r w:rsidRPr="00040034">
        <w:rPr>
          <w:rFonts w:ascii="標楷體" w:eastAsia="標楷體" w:hAnsi="標楷體" w:hint="eastAsia"/>
          <w:sz w:val="28"/>
        </w:rPr>
        <w:t>安排</w:t>
      </w:r>
      <w:r w:rsidR="001C589C" w:rsidRPr="00040034">
        <w:rPr>
          <w:rFonts w:ascii="標楷體" w:eastAsia="標楷體" w:hAnsi="標楷體" w:hint="eastAsia"/>
          <w:sz w:val="28"/>
        </w:rPr>
        <w:t>實作</w:t>
      </w:r>
      <w:r w:rsidR="006F08BB">
        <w:rPr>
          <w:rFonts w:ascii="標楷體" w:eastAsia="標楷體" w:hAnsi="標楷體" w:hint="eastAsia"/>
          <w:sz w:val="28"/>
        </w:rPr>
        <w:t>評量</w:t>
      </w:r>
      <w:r w:rsidR="00DF6D22" w:rsidRPr="00040034">
        <w:rPr>
          <w:rFonts w:ascii="標楷體" w:eastAsia="標楷體" w:hAnsi="標楷體" w:hint="eastAsia"/>
          <w:sz w:val="28"/>
        </w:rPr>
        <w:t>，</w:t>
      </w:r>
      <w:r w:rsidRPr="00040034">
        <w:rPr>
          <w:rFonts w:ascii="標楷體" w:eastAsia="標楷體" w:hAnsi="標楷體" w:hint="eastAsia"/>
          <w:sz w:val="28"/>
        </w:rPr>
        <w:t>通過評量標準</w:t>
      </w:r>
      <w:r w:rsidR="00051EFC" w:rsidRPr="00040034">
        <w:rPr>
          <w:rFonts w:ascii="標楷體" w:eastAsia="標楷體" w:hAnsi="標楷體" w:hint="eastAsia"/>
          <w:sz w:val="28"/>
        </w:rPr>
        <w:t>且全程參與者</w:t>
      </w:r>
      <w:r w:rsidR="00DF6D22" w:rsidRPr="00040034">
        <w:rPr>
          <w:rFonts w:ascii="標楷體" w:eastAsia="標楷體" w:hAnsi="標楷體" w:hint="eastAsia"/>
          <w:sz w:val="28"/>
        </w:rPr>
        <w:t>由本市</w:t>
      </w:r>
      <w:r w:rsidR="006F08BB">
        <w:rPr>
          <w:rFonts w:ascii="標楷體" w:eastAsia="標楷體" w:hAnsi="標楷體" w:hint="eastAsia"/>
          <w:sz w:val="28"/>
        </w:rPr>
        <w:t>北區特教資源中心</w:t>
      </w:r>
      <w:r w:rsidR="00DF6D22" w:rsidRPr="00040034">
        <w:rPr>
          <w:rFonts w:ascii="標楷體" w:eastAsia="標楷體" w:hAnsi="標楷體" w:hint="eastAsia"/>
          <w:sz w:val="28"/>
        </w:rPr>
        <w:t>核發</w:t>
      </w:r>
      <w:r w:rsidR="001F289B" w:rsidRPr="001F289B">
        <w:rPr>
          <w:rFonts w:eastAsia="標楷體" w:hint="eastAsia"/>
          <w:sz w:val="28"/>
          <w:szCs w:val="28"/>
        </w:rPr>
        <w:t>初階心理評量人員培訓</w:t>
      </w:r>
      <w:r w:rsidR="001F289B">
        <w:rPr>
          <w:rFonts w:ascii="標楷體" w:eastAsia="標楷體" w:hAnsi="標楷體" w:hint="eastAsia"/>
          <w:sz w:val="28"/>
        </w:rPr>
        <w:t>與</w:t>
      </w:r>
      <w:r w:rsidR="001F289B" w:rsidRPr="00040034">
        <w:rPr>
          <w:rFonts w:ascii="標楷體" w:eastAsia="標楷體" w:hAnsi="標楷體" w:hint="eastAsia"/>
          <w:sz w:val="28"/>
        </w:rPr>
        <w:t>魏氏兒童智力量表第</w:t>
      </w:r>
      <w:r w:rsidR="006F08BB">
        <w:rPr>
          <w:rFonts w:ascii="標楷體" w:eastAsia="標楷體" w:hAnsi="標楷體" w:hint="eastAsia"/>
          <w:sz w:val="28"/>
        </w:rPr>
        <w:t>5</w:t>
      </w:r>
      <w:r w:rsidR="001F289B" w:rsidRPr="00040034">
        <w:rPr>
          <w:rFonts w:ascii="標楷體" w:eastAsia="標楷體" w:hAnsi="標楷體" w:hint="eastAsia"/>
          <w:sz w:val="28"/>
        </w:rPr>
        <w:t>版（WISC-V）研習證明</w:t>
      </w:r>
      <w:r w:rsidR="002C1E25" w:rsidRPr="001F289B">
        <w:rPr>
          <w:rFonts w:ascii="標楷體" w:eastAsia="標楷體" w:hAnsi="標楷體" w:hint="eastAsia"/>
          <w:sz w:val="28"/>
          <w:szCs w:val="28"/>
        </w:rPr>
        <w:t>並</w:t>
      </w:r>
      <w:r w:rsidR="002C1E25" w:rsidRPr="00040034">
        <w:rPr>
          <w:rFonts w:ascii="標楷體" w:eastAsia="標楷體" w:hAnsi="標楷體" w:hint="eastAsia"/>
          <w:sz w:val="28"/>
        </w:rPr>
        <w:t>列冊</w:t>
      </w:r>
      <w:r w:rsidR="00DF6D22" w:rsidRPr="00040034">
        <w:rPr>
          <w:rFonts w:ascii="標楷體" w:eastAsia="標楷體" w:hAnsi="標楷體" w:hint="eastAsia"/>
          <w:sz w:val="28"/>
        </w:rPr>
        <w:t>。</w:t>
      </w:r>
      <w:r w:rsidR="00207E34" w:rsidRPr="00040034">
        <w:rPr>
          <w:rFonts w:ascii="標楷體" w:eastAsia="標楷體" w:hAnsi="標楷體" w:hint="eastAsia"/>
          <w:sz w:val="28"/>
        </w:rPr>
        <w:t>若未通過測驗，可補考一次，倘仍未通過，則需重新參與本培訓研習。</w:t>
      </w:r>
    </w:p>
    <w:p w:rsidR="00040034" w:rsidRDefault="00B172EF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魏氏兒童智力量表第5</w:t>
      </w:r>
      <w:r w:rsidR="00CE103E" w:rsidRPr="00040034">
        <w:rPr>
          <w:rFonts w:ascii="標楷體" w:eastAsia="標楷體" w:hAnsi="標楷體" w:hint="eastAsia"/>
          <w:sz w:val="28"/>
        </w:rPr>
        <w:t>版測驗箱統一由主辦單位準備。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研習場地停車位有限，請多搭乘大眾交通工具。</w:t>
      </w:r>
    </w:p>
    <w:p w:rsid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因響應環境保護，本研習不提供一次性紙杯，請自備水杯。</w:t>
      </w:r>
    </w:p>
    <w:p w:rsidR="00CE103E" w:rsidRPr="00040034" w:rsidRDefault="00CE103E" w:rsidP="00040034">
      <w:pPr>
        <w:pStyle w:val="a8"/>
        <w:numPr>
          <w:ilvl w:val="0"/>
          <w:numId w:val="5"/>
        </w:numPr>
        <w:spacing w:line="60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7E0DF9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十五、</w:t>
      </w:r>
      <w:r w:rsidR="008C5A8B" w:rsidRPr="00FB10EA">
        <w:rPr>
          <w:rFonts w:ascii="標楷體" w:eastAsia="標楷體" w:hAnsi="標楷體" w:hint="eastAsia"/>
          <w:sz w:val="28"/>
        </w:rPr>
        <w:t>辦理本項研習績優人員於研習結束後依成效辦理敘獎。</w:t>
      </w:r>
    </w:p>
    <w:p w:rsidR="00334038" w:rsidRPr="00FB10EA" w:rsidRDefault="0014448B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十六、</w:t>
      </w:r>
      <w:r w:rsidR="00B172EF" w:rsidRPr="00FB10EA">
        <w:rPr>
          <w:rFonts w:ascii="標楷體" w:eastAsia="標楷體" w:hAnsi="標楷體" w:hint="eastAsia"/>
          <w:sz w:val="28"/>
        </w:rPr>
        <w:t>本計畫奉核定後實施，修正時亦同。</w:t>
      </w:r>
    </w:p>
    <w:p w:rsidR="00C10D7A" w:rsidRPr="00FB10EA" w:rsidRDefault="00C10D7A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833981" w:rsidRDefault="00833981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623194" w:rsidRPr="00623194" w:rsidRDefault="00623194" w:rsidP="00623194">
      <w:pPr>
        <w:spacing w:line="400" w:lineRule="exact"/>
        <w:jc w:val="both"/>
        <w:rPr>
          <w:rFonts w:ascii="標楷體" w:eastAsia="標楷體" w:hAnsi="標楷體"/>
          <w:sz w:val="20"/>
          <w:szCs w:val="20"/>
        </w:rPr>
      </w:pPr>
      <w:r w:rsidRPr="00623194">
        <w:rPr>
          <w:rFonts w:ascii="標楷體" w:eastAsia="標楷體" w:hAnsi="標楷體" w:hint="eastAsia"/>
          <w:sz w:val="20"/>
          <w:szCs w:val="20"/>
        </w:rPr>
        <w:lastRenderedPageBreak/>
        <w:t>附件一</w:t>
      </w: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桃園市110年度特殊教育心理評量人員魏氏兒童智力量表第5版訓練研習</w:t>
      </w:r>
    </w:p>
    <w:p w:rsidR="00623194" w:rsidRPr="00623194" w:rsidRDefault="00623194" w:rsidP="00623194">
      <w:pPr>
        <w:spacing w:line="80" w:lineRule="atLeast"/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  <w:gridCol w:w="4140"/>
      </w:tblGrid>
      <w:tr w:rsidR="00623194" w:rsidRPr="00623194" w:rsidTr="002935D1">
        <w:trPr>
          <w:trHeight w:val="101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1月28日（星期四）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1月29日（星期五）</w:t>
            </w:r>
          </w:p>
        </w:tc>
      </w:tr>
      <w:tr w:rsidR="00623194" w:rsidRPr="00623194" w:rsidTr="002935D1">
        <w:trPr>
          <w:cantSplit/>
          <w:trHeight w:val="4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8：30-8：50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cantSplit/>
          <w:trHeight w:val="6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8：50-9：00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開幕式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林漢庭校長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96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基本精神及特色（一）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操作類分測驗介紹（三）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124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基本精神及特色（二）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操作類分測驗介紹（四）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6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13：10-14：40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語文類分測驗介紹（五）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1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14：40-15：00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242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魏氏5版兒童智力量表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魏氏4版兒童智力量表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記錄題本填寫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</w:tc>
      </w:tr>
    </w:tbl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lastRenderedPageBreak/>
        <w:t>桃園市110年度特殊教育心理評量人員魏氏兒童智力量表第5版訓練研</w:t>
      </w:r>
      <w:r>
        <w:rPr>
          <w:rFonts w:ascii="標楷體" w:eastAsia="標楷體" w:hAnsi="標楷體" w:hint="eastAsia"/>
          <w:sz w:val="28"/>
          <w:szCs w:val="28"/>
        </w:rPr>
        <w:t>習</w:t>
      </w:r>
    </w:p>
    <w:p w:rsidR="00623194" w:rsidRPr="00623194" w:rsidRDefault="00623194" w:rsidP="0062319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23194">
        <w:rPr>
          <w:rFonts w:ascii="標楷體" w:eastAsia="標楷體" w:hAnsi="標楷體" w:hint="eastAsia"/>
          <w:sz w:val="32"/>
          <w:szCs w:val="32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8038"/>
      </w:tblGrid>
      <w:tr w:rsidR="00623194" w:rsidRPr="00623194" w:rsidTr="002935D1">
        <w:trPr>
          <w:trHeight w:val="1018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2月1日（星期一）</w:t>
            </w:r>
          </w:p>
        </w:tc>
      </w:tr>
      <w:tr w:rsidR="00623194" w:rsidRPr="00623194" w:rsidTr="002935D1">
        <w:trPr>
          <w:cantSplit/>
          <w:trHeight w:val="654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8：30-9：00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trHeight w:val="196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465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247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662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rPr>
          <w:trHeight w:val="3317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-16：10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實作評量(闖關式)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</w:tbl>
    <w:p w:rsidR="00623194" w:rsidRPr="00623194" w:rsidRDefault="00623194" w:rsidP="00623194">
      <w:pPr>
        <w:jc w:val="both"/>
        <w:rPr>
          <w:rFonts w:ascii="標楷體" w:eastAsia="標楷體" w:hAnsi="標楷體"/>
          <w:sz w:val="20"/>
          <w:szCs w:val="20"/>
        </w:rPr>
      </w:pPr>
    </w:p>
    <w:p w:rsidR="00623194" w:rsidRPr="00623194" w:rsidRDefault="00623194" w:rsidP="00623194">
      <w:pPr>
        <w:jc w:val="both"/>
        <w:rPr>
          <w:rFonts w:ascii="標楷體" w:eastAsia="標楷體" w:hAnsi="標楷體"/>
          <w:sz w:val="20"/>
          <w:szCs w:val="20"/>
        </w:rPr>
      </w:pPr>
    </w:p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/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lastRenderedPageBreak/>
        <w:t>桃園市110年度特殊教育心理評量人員魏氏兒童智力量表第5版訓練研習</w:t>
      </w:r>
    </w:p>
    <w:p w:rsidR="00623194" w:rsidRPr="00623194" w:rsidRDefault="00623194" w:rsidP="00623194">
      <w:pPr>
        <w:spacing w:line="80" w:lineRule="atLeast"/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  <w:gridCol w:w="4140"/>
      </w:tblGrid>
      <w:tr w:rsidR="00623194" w:rsidRPr="00623194" w:rsidTr="002935D1">
        <w:trPr>
          <w:trHeight w:val="101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2月1日（星期一）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2月2日（星期二）</w:t>
            </w:r>
          </w:p>
        </w:tc>
      </w:tr>
      <w:tr w:rsidR="00623194" w:rsidRPr="00623194" w:rsidTr="002935D1">
        <w:trPr>
          <w:cantSplit/>
          <w:trHeight w:val="4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8：30-8：50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cantSplit/>
          <w:trHeight w:val="63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8：50-9：00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開幕式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林漢庭校長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96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基本精神及特色（一）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操作類分測驗介紹（三）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124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魏氏兒童智力量表第5版的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基本精神及特色（二）</w:t>
            </w:r>
          </w:p>
          <w:p w:rsidR="00623194" w:rsidRPr="00623194" w:rsidRDefault="00623194" w:rsidP="00623194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 校長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操作類分測驗介紹（四）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6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13：10-14：40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語文類分測驗介紹（五）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61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14：40-15：00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Cs w:val="28"/>
              </w:rPr>
              <w:t>茶敘與問題探討</w:t>
            </w:r>
          </w:p>
        </w:tc>
      </w:tr>
      <w:tr w:rsidR="00623194" w:rsidRPr="00623194" w:rsidTr="002935D1">
        <w:trPr>
          <w:trHeight w:val="2427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15：00-16：30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魏氏5版兒童智力量表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操作類分測驗介紹（二）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講師／鄭友泰校長</w:t>
            </w:r>
          </w:p>
          <w:p w:rsidR="00623194" w:rsidRPr="00623194" w:rsidRDefault="00623194" w:rsidP="00623194">
            <w:pPr>
              <w:spacing w:line="440" w:lineRule="exact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魏氏4版兒童智力量表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記錄題本填寫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講師／張維真主任</w:t>
            </w:r>
          </w:p>
        </w:tc>
      </w:tr>
    </w:tbl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623194" w:rsidRPr="00623194" w:rsidRDefault="00623194" w:rsidP="00623194">
      <w:pPr>
        <w:jc w:val="center"/>
        <w:rPr>
          <w:rFonts w:ascii="標楷體" w:eastAsia="標楷體" w:hAnsi="標楷體"/>
          <w:sz w:val="28"/>
          <w:szCs w:val="28"/>
        </w:rPr>
      </w:pPr>
      <w:r w:rsidRPr="00623194">
        <w:rPr>
          <w:rFonts w:ascii="標楷體" w:eastAsia="標楷體" w:hAnsi="標楷體" w:hint="eastAsia"/>
          <w:sz w:val="28"/>
          <w:szCs w:val="28"/>
        </w:rPr>
        <w:t>桃園市110年度特殊教育心理評量人員魏氏兒童智力量表第5版訓練研習</w:t>
      </w:r>
    </w:p>
    <w:p w:rsidR="00623194" w:rsidRPr="00623194" w:rsidRDefault="00623194" w:rsidP="0062319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23194">
        <w:rPr>
          <w:rFonts w:ascii="標楷體" w:eastAsia="標楷體" w:hAnsi="標楷體" w:hint="eastAsia"/>
          <w:sz w:val="32"/>
          <w:szCs w:val="32"/>
        </w:rPr>
        <w:t>課程表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8038"/>
      </w:tblGrid>
      <w:tr w:rsidR="00623194" w:rsidRPr="00623194" w:rsidTr="002935D1">
        <w:trPr>
          <w:trHeight w:val="1018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ind w:firstLineChars="400" w:firstLine="960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日期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2月5日（星期五）</w:t>
            </w:r>
          </w:p>
        </w:tc>
      </w:tr>
      <w:tr w:rsidR="00623194" w:rsidRPr="00623194" w:rsidTr="002935D1">
        <w:trPr>
          <w:cantSplit/>
          <w:trHeight w:val="654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8：30-9：00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</w:rPr>
              <w:t>報到</w:t>
            </w:r>
          </w:p>
        </w:tc>
      </w:tr>
      <w:tr w:rsidR="00623194" w:rsidRPr="00623194" w:rsidTr="002935D1">
        <w:trPr>
          <w:trHeight w:val="196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09：00-10：30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記錄題本分析頁（一）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465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10：30-10：40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3194" w:rsidRPr="00623194" w:rsidTr="002935D1">
        <w:trPr>
          <w:trHeight w:val="1247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10：40-12：10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記錄題本分析頁（二）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  <w:tr w:rsidR="00623194" w:rsidRPr="00623194" w:rsidTr="002935D1">
        <w:trPr>
          <w:trHeight w:val="662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12：10-13：10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194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623194" w:rsidRPr="00623194" w:rsidTr="002935D1">
        <w:trPr>
          <w:trHeight w:val="3317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13：10</w:t>
            </w:r>
          </w:p>
          <w:p w:rsidR="00623194" w:rsidRPr="00623194" w:rsidRDefault="00623194" w:rsidP="006231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-16：10</w:t>
            </w:r>
          </w:p>
        </w:tc>
        <w:tc>
          <w:tcPr>
            <w:tcW w:w="80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魏氏兒童智力量表第5版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實作評量</w:t>
            </w:r>
            <w:r>
              <w:rPr>
                <w:rFonts w:ascii="標楷體" w:eastAsia="標楷體" w:hAnsi="標楷體" w:hint="eastAsia"/>
              </w:rPr>
              <w:t>(闖關式)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>講師／李光儀主任</w:t>
            </w:r>
          </w:p>
          <w:p w:rsidR="00623194" w:rsidRPr="00623194" w:rsidRDefault="00623194" w:rsidP="0062319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23194">
              <w:rPr>
                <w:rFonts w:ascii="標楷體" w:eastAsia="標楷體" w:hAnsi="標楷體" w:hint="eastAsia"/>
              </w:rPr>
              <w:t xml:space="preserve"> 助講／張維真主任</w:t>
            </w:r>
          </w:p>
        </w:tc>
      </w:tr>
    </w:tbl>
    <w:p w:rsidR="00623194" w:rsidRPr="00623194" w:rsidRDefault="00623194" w:rsidP="00623194"/>
    <w:p w:rsidR="00F90FE6" w:rsidRDefault="00F90FE6" w:rsidP="00856FD2">
      <w:pPr>
        <w:widowControl/>
      </w:pPr>
    </w:p>
    <w:p w:rsidR="00081542" w:rsidRDefault="00081542" w:rsidP="00856FD2">
      <w:pPr>
        <w:widowControl/>
      </w:pPr>
    </w:p>
    <w:p w:rsidR="00081542" w:rsidRDefault="00081542" w:rsidP="00856FD2">
      <w:pPr>
        <w:widowControl/>
      </w:pPr>
    </w:p>
    <w:sectPr w:rsidR="00081542" w:rsidSect="00EB1397">
      <w:type w:val="continuous"/>
      <w:pgSz w:w="11906" w:h="16838"/>
      <w:pgMar w:top="719" w:right="1021" w:bottom="90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25" w:rsidRDefault="00335025">
      <w:r>
        <w:separator/>
      </w:r>
    </w:p>
  </w:endnote>
  <w:endnote w:type="continuationSeparator" w:id="0">
    <w:p w:rsidR="00335025" w:rsidRDefault="0033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25" w:rsidRDefault="00335025">
      <w:r>
        <w:separator/>
      </w:r>
    </w:p>
  </w:footnote>
  <w:footnote w:type="continuationSeparator" w:id="0">
    <w:p w:rsidR="00335025" w:rsidRDefault="0033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56C"/>
    <w:multiLevelType w:val="hybridMultilevel"/>
    <w:tmpl w:val="8A764F36"/>
    <w:lvl w:ilvl="0" w:tplc="40D0C958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1">
    <w:nsid w:val="16364558"/>
    <w:multiLevelType w:val="hybridMultilevel"/>
    <w:tmpl w:val="B492D398"/>
    <w:lvl w:ilvl="0" w:tplc="BF3E516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CB4171"/>
    <w:multiLevelType w:val="hybridMultilevel"/>
    <w:tmpl w:val="F5020748"/>
    <w:lvl w:ilvl="0" w:tplc="9A30B410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A1B4CC8"/>
    <w:multiLevelType w:val="hybridMultilevel"/>
    <w:tmpl w:val="04626228"/>
    <w:lvl w:ilvl="0" w:tplc="F8B6E206">
      <w:start w:val="1"/>
      <w:numFmt w:val="decimal"/>
      <w:lvlText w:val="%1."/>
      <w:lvlJc w:val="left"/>
      <w:pPr>
        <w:ind w:left="16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3" w:hanging="480"/>
      </w:pPr>
    </w:lvl>
    <w:lvl w:ilvl="2" w:tplc="0409001B" w:tentative="1">
      <w:start w:val="1"/>
      <w:numFmt w:val="lowerRoman"/>
      <w:lvlText w:val="%3."/>
      <w:lvlJc w:val="right"/>
      <w:pPr>
        <w:ind w:left="2623" w:hanging="480"/>
      </w:pPr>
    </w:lvl>
    <w:lvl w:ilvl="3" w:tplc="0409000F" w:tentative="1">
      <w:start w:val="1"/>
      <w:numFmt w:val="decimal"/>
      <w:lvlText w:val="%4."/>
      <w:lvlJc w:val="left"/>
      <w:pPr>
        <w:ind w:left="3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3" w:hanging="480"/>
      </w:pPr>
    </w:lvl>
    <w:lvl w:ilvl="5" w:tplc="0409001B" w:tentative="1">
      <w:start w:val="1"/>
      <w:numFmt w:val="lowerRoman"/>
      <w:lvlText w:val="%6."/>
      <w:lvlJc w:val="right"/>
      <w:pPr>
        <w:ind w:left="4063" w:hanging="480"/>
      </w:pPr>
    </w:lvl>
    <w:lvl w:ilvl="6" w:tplc="0409000F" w:tentative="1">
      <w:start w:val="1"/>
      <w:numFmt w:val="decimal"/>
      <w:lvlText w:val="%7."/>
      <w:lvlJc w:val="left"/>
      <w:pPr>
        <w:ind w:left="4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3" w:hanging="480"/>
      </w:pPr>
    </w:lvl>
    <w:lvl w:ilvl="8" w:tplc="0409001B" w:tentative="1">
      <w:start w:val="1"/>
      <w:numFmt w:val="lowerRoman"/>
      <w:lvlText w:val="%9."/>
      <w:lvlJc w:val="right"/>
      <w:pPr>
        <w:ind w:left="5503" w:hanging="480"/>
      </w:pPr>
    </w:lvl>
  </w:abstractNum>
  <w:abstractNum w:abstractNumId="4">
    <w:nsid w:val="3AA74796"/>
    <w:multiLevelType w:val="hybridMultilevel"/>
    <w:tmpl w:val="31329890"/>
    <w:lvl w:ilvl="0" w:tplc="61AEC1CE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503E83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3F9C7CE5"/>
    <w:multiLevelType w:val="hybridMultilevel"/>
    <w:tmpl w:val="14CC2DE6"/>
    <w:lvl w:ilvl="0" w:tplc="1C0E8F7C">
      <w:start w:val="1"/>
      <w:numFmt w:val="taiwaneseCountingThousand"/>
      <w:lvlText w:val="（%1）"/>
      <w:lvlJc w:val="left"/>
      <w:pPr>
        <w:ind w:left="1183" w:hanging="900"/>
      </w:pPr>
      <w:rPr>
        <w:rFonts w:hint="default"/>
        <w:lang w:val="en-US"/>
      </w:rPr>
    </w:lvl>
    <w:lvl w:ilvl="1" w:tplc="1C30C784">
      <w:start w:val="1"/>
      <w:numFmt w:val="taiwaneseCountingThousand"/>
      <w:lvlText w:val="（%2）"/>
      <w:lvlJc w:val="left"/>
      <w:pPr>
        <w:ind w:left="1618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4286487A"/>
    <w:multiLevelType w:val="hybridMultilevel"/>
    <w:tmpl w:val="9334D5EA"/>
    <w:lvl w:ilvl="0" w:tplc="880229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A0"/>
    <w:rsid w:val="00000605"/>
    <w:rsid w:val="00004B04"/>
    <w:rsid w:val="000060EF"/>
    <w:rsid w:val="0000734B"/>
    <w:rsid w:val="00014D9A"/>
    <w:rsid w:val="00022FC5"/>
    <w:rsid w:val="000317AC"/>
    <w:rsid w:val="00032A97"/>
    <w:rsid w:val="000359FC"/>
    <w:rsid w:val="00040034"/>
    <w:rsid w:val="00041E54"/>
    <w:rsid w:val="00045292"/>
    <w:rsid w:val="00046678"/>
    <w:rsid w:val="00047C68"/>
    <w:rsid w:val="00051EFC"/>
    <w:rsid w:val="0005330C"/>
    <w:rsid w:val="000544D1"/>
    <w:rsid w:val="000545DE"/>
    <w:rsid w:val="00064D34"/>
    <w:rsid w:val="00070FE7"/>
    <w:rsid w:val="00077FFD"/>
    <w:rsid w:val="00081542"/>
    <w:rsid w:val="00086EFF"/>
    <w:rsid w:val="00092DD6"/>
    <w:rsid w:val="000A29A0"/>
    <w:rsid w:val="000A4D0D"/>
    <w:rsid w:val="000B1435"/>
    <w:rsid w:val="000B382D"/>
    <w:rsid w:val="000B58BF"/>
    <w:rsid w:val="000C25BA"/>
    <w:rsid w:val="000C4434"/>
    <w:rsid w:val="000E5726"/>
    <w:rsid w:val="000E71E8"/>
    <w:rsid w:val="000F0D68"/>
    <w:rsid w:val="000F13FC"/>
    <w:rsid w:val="000F3818"/>
    <w:rsid w:val="000F744B"/>
    <w:rsid w:val="00100638"/>
    <w:rsid w:val="00101FB4"/>
    <w:rsid w:val="00102EE5"/>
    <w:rsid w:val="00105C1B"/>
    <w:rsid w:val="001163A8"/>
    <w:rsid w:val="0012353C"/>
    <w:rsid w:val="00124FD9"/>
    <w:rsid w:val="00125AD8"/>
    <w:rsid w:val="00130E0C"/>
    <w:rsid w:val="00134AC0"/>
    <w:rsid w:val="00135BB3"/>
    <w:rsid w:val="00136859"/>
    <w:rsid w:val="0014448B"/>
    <w:rsid w:val="00144941"/>
    <w:rsid w:val="00145EC3"/>
    <w:rsid w:val="00150E74"/>
    <w:rsid w:val="00153405"/>
    <w:rsid w:val="0015363F"/>
    <w:rsid w:val="001540CA"/>
    <w:rsid w:val="00155188"/>
    <w:rsid w:val="00160B51"/>
    <w:rsid w:val="00161588"/>
    <w:rsid w:val="00164E45"/>
    <w:rsid w:val="00174F3C"/>
    <w:rsid w:val="0018438E"/>
    <w:rsid w:val="00184AB4"/>
    <w:rsid w:val="0018545E"/>
    <w:rsid w:val="00185844"/>
    <w:rsid w:val="00185FBB"/>
    <w:rsid w:val="0019057E"/>
    <w:rsid w:val="00190BC0"/>
    <w:rsid w:val="00197A61"/>
    <w:rsid w:val="001A077F"/>
    <w:rsid w:val="001A0945"/>
    <w:rsid w:val="001A3083"/>
    <w:rsid w:val="001A5801"/>
    <w:rsid w:val="001A778F"/>
    <w:rsid w:val="001A7825"/>
    <w:rsid w:val="001B3DAD"/>
    <w:rsid w:val="001B4543"/>
    <w:rsid w:val="001B531F"/>
    <w:rsid w:val="001C51C2"/>
    <w:rsid w:val="001C589C"/>
    <w:rsid w:val="001C78AE"/>
    <w:rsid w:val="001D0D08"/>
    <w:rsid w:val="001D2823"/>
    <w:rsid w:val="001D3D00"/>
    <w:rsid w:val="001D7FC8"/>
    <w:rsid w:val="001F010B"/>
    <w:rsid w:val="001F283C"/>
    <w:rsid w:val="001F289B"/>
    <w:rsid w:val="001F3DBC"/>
    <w:rsid w:val="0020643A"/>
    <w:rsid w:val="00207E34"/>
    <w:rsid w:val="00213618"/>
    <w:rsid w:val="002139C1"/>
    <w:rsid w:val="0021484B"/>
    <w:rsid w:val="00217B09"/>
    <w:rsid w:val="002241EE"/>
    <w:rsid w:val="00233057"/>
    <w:rsid w:val="00235FA9"/>
    <w:rsid w:val="002443A9"/>
    <w:rsid w:val="00245D18"/>
    <w:rsid w:val="002472F0"/>
    <w:rsid w:val="00247C1A"/>
    <w:rsid w:val="00250788"/>
    <w:rsid w:val="00254844"/>
    <w:rsid w:val="00273B60"/>
    <w:rsid w:val="00275950"/>
    <w:rsid w:val="002876E5"/>
    <w:rsid w:val="00296BA3"/>
    <w:rsid w:val="002A35AB"/>
    <w:rsid w:val="002A5BA9"/>
    <w:rsid w:val="002A5D06"/>
    <w:rsid w:val="002C1E25"/>
    <w:rsid w:val="002C50AF"/>
    <w:rsid w:val="002C52EE"/>
    <w:rsid w:val="002C56F6"/>
    <w:rsid w:val="002C5E25"/>
    <w:rsid w:val="002C6508"/>
    <w:rsid w:val="002E2601"/>
    <w:rsid w:val="002E26BF"/>
    <w:rsid w:val="002F654B"/>
    <w:rsid w:val="002F690C"/>
    <w:rsid w:val="002F6FDE"/>
    <w:rsid w:val="00304C4A"/>
    <w:rsid w:val="00307B6B"/>
    <w:rsid w:val="00311A92"/>
    <w:rsid w:val="003134D6"/>
    <w:rsid w:val="003216E3"/>
    <w:rsid w:val="00321E5F"/>
    <w:rsid w:val="00326AD0"/>
    <w:rsid w:val="00326B82"/>
    <w:rsid w:val="00327B72"/>
    <w:rsid w:val="003339AC"/>
    <w:rsid w:val="00334038"/>
    <w:rsid w:val="00335025"/>
    <w:rsid w:val="00336644"/>
    <w:rsid w:val="00342FE6"/>
    <w:rsid w:val="003445BE"/>
    <w:rsid w:val="003451DA"/>
    <w:rsid w:val="003564D9"/>
    <w:rsid w:val="003712D0"/>
    <w:rsid w:val="00385A76"/>
    <w:rsid w:val="00394D2D"/>
    <w:rsid w:val="00396B67"/>
    <w:rsid w:val="003A1F8F"/>
    <w:rsid w:val="003A2425"/>
    <w:rsid w:val="003A7C99"/>
    <w:rsid w:val="003B2253"/>
    <w:rsid w:val="003B2637"/>
    <w:rsid w:val="003B31A9"/>
    <w:rsid w:val="003B4DE9"/>
    <w:rsid w:val="003B5D23"/>
    <w:rsid w:val="003C1C7B"/>
    <w:rsid w:val="003E1EA8"/>
    <w:rsid w:val="003E3A10"/>
    <w:rsid w:val="003E404D"/>
    <w:rsid w:val="003E6C08"/>
    <w:rsid w:val="003E7508"/>
    <w:rsid w:val="003F1258"/>
    <w:rsid w:val="003F35D6"/>
    <w:rsid w:val="003F3706"/>
    <w:rsid w:val="004052A5"/>
    <w:rsid w:val="00415B04"/>
    <w:rsid w:val="00415E3A"/>
    <w:rsid w:val="00422BFF"/>
    <w:rsid w:val="004236EA"/>
    <w:rsid w:val="004254CC"/>
    <w:rsid w:val="00432A55"/>
    <w:rsid w:val="00437B8F"/>
    <w:rsid w:val="00446678"/>
    <w:rsid w:val="00446BBB"/>
    <w:rsid w:val="00453856"/>
    <w:rsid w:val="004674CD"/>
    <w:rsid w:val="00472ED8"/>
    <w:rsid w:val="00485E60"/>
    <w:rsid w:val="004921F5"/>
    <w:rsid w:val="004A1003"/>
    <w:rsid w:val="004B7327"/>
    <w:rsid w:val="004C35AD"/>
    <w:rsid w:val="004C6E93"/>
    <w:rsid w:val="004D06F2"/>
    <w:rsid w:val="004D3227"/>
    <w:rsid w:val="004D3331"/>
    <w:rsid w:val="004D7D79"/>
    <w:rsid w:val="004E3AC0"/>
    <w:rsid w:val="004E482B"/>
    <w:rsid w:val="004F09E4"/>
    <w:rsid w:val="004F5E28"/>
    <w:rsid w:val="004F5F3D"/>
    <w:rsid w:val="004F6519"/>
    <w:rsid w:val="005028EC"/>
    <w:rsid w:val="00502C78"/>
    <w:rsid w:val="005047F0"/>
    <w:rsid w:val="0050737A"/>
    <w:rsid w:val="00514262"/>
    <w:rsid w:val="005155C7"/>
    <w:rsid w:val="005202EE"/>
    <w:rsid w:val="00536DB9"/>
    <w:rsid w:val="00543251"/>
    <w:rsid w:val="0054408F"/>
    <w:rsid w:val="00551494"/>
    <w:rsid w:val="0055296A"/>
    <w:rsid w:val="0056242D"/>
    <w:rsid w:val="00567381"/>
    <w:rsid w:val="005746E2"/>
    <w:rsid w:val="00575CDB"/>
    <w:rsid w:val="00587ED4"/>
    <w:rsid w:val="005A57B4"/>
    <w:rsid w:val="005B2C38"/>
    <w:rsid w:val="005B5D6E"/>
    <w:rsid w:val="005C105A"/>
    <w:rsid w:val="005C42AC"/>
    <w:rsid w:val="005C55B8"/>
    <w:rsid w:val="005D554A"/>
    <w:rsid w:val="005E256A"/>
    <w:rsid w:val="005E27A9"/>
    <w:rsid w:val="005E5F05"/>
    <w:rsid w:val="005F0469"/>
    <w:rsid w:val="005F11C0"/>
    <w:rsid w:val="005F208C"/>
    <w:rsid w:val="005F4D5A"/>
    <w:rsid w:val="005F7F50"/>
    <w:rsid w:val="00600664"/>
    <w:rsid w:val="00600C48"/>
    <w:rsid w:val="00600E6A"/>
    <w:rsid w:val="0060318B"/>
    <w:rsid w:val="00613988"/>
    <w:rsid w:val="00623194"/>
    <w:rsid w:val="006241BF"/>
    <w:rsid w:val="00625741"/>
    <w:rsid w:val="0063361E"/>
    <w:rsid w:val="00642ADB"/>
    <w:rsid w:val="00643E09"/>
    <w:rsid w:val="006441D8"/>
    <w:rsid w:val="00644449"/>
    <w:rsid w:val="00645762"/>
    <w:rsid w:val="0064697F"/>
    <w:rsid w:val="00646D0A"/>
    <w:rsid w:val="00647717"/>
    <w:rsid w:val="006553FB"/>
    <w:rsid w:val="00661BDC"/>
    <w:rsid w:val="00662557"/>
    <w:rsid w:val="0066374C"/>
    <w:rsid w:val="006655B0"/>
    <w:rsid w:val="00667FBD"/>
    <w:rsid w:val="0067236B"/>
    <w:rsid w:val="00673FC4"/>
    <w:rsid w:val="00674927"/>
    <w:rsid w:val="00675B46"/>
    <w:rsid w:val="00676420"/>
    <w:rsid w:val="00676BEE"/>
    <w:rsid w:val="006810BF"/>
    <w:rsid w:val="00684A9B"/>
    <w:rsid w:val="00685444"/>
    <w:rsid w:val="00686ABC"/>
    <w:rsid w:val="0069047C"/>
    <w:rsid w:val="006904CB"/>
    <w:rsid w:val="006A2F15"/>
    <w:rsid w:val="006A6398"/>
    <w:rsid w:val="006C0421"/>
    <w:rsid w:val="006C0B67"/>
    <w:rsid w:val="006D4BE9"/>
    <w:rsid w:val="006E50AF"/>
    <w:rsid w:val="006E6156"/>
    <w:rsid w:val="006E6CAC"/>
    <w:rsid w:val="006F01AB"/>
    <w:rsid w:val="006F0250"/>
    <w:rsid w:val="006F08BB"/>
    <w:rsid w:val="006F5E78"/>
    <w:rsid w:val="00700223"/>
    <w:rsid w:val="00702B7F"/>
    <w:rsid w:val="00702E0D"/>
    <w:rsid w:val="007052AE"/>
    <w:rsid w:val="007134A6"/>
    <w:rsid w:val="00722E37"/>
    <w:rsid w:val="00723C4F"/>
    <w:rsid w:val="00726D89"/>
    <w:rsid w:val="00735508"/>
    <w:rsid w:val="007365E3"/>
    <w:rsid w:val="00745567"/>
    <w:rsid w:val="00767AC0"/>
    <w:rsid w:val="007702DB"/>
    <w:rsid w:val="007747F6"/>
    <w:rsid w:val="007764EF"/>
    <w:rsid w:val="007849B4"/>
    <w:rsid w:val="00791B75"/>
    <w:rsid w:val="007932AB"/>
    <w:rsid w:val="007946D2"/>
    <w:rsid w:val="007A0AE4"/>
    <w:rsid w:val="007A2205"/>
    <w:rsid w:val="007A3925"/>
    <w:rsid w:val="007A3F9D"/>
    <w:rsid w:val="007A76D0"/>
    <w:rsid w:val="007B3501"/>
    <w:rsid w:val="007B61D0"/>
    <w:rsid w:val="007C0B7C"/>
    <w:rsid w:val="007C410C"/>
    <w:rsid w:val="007C6C99"/>
    <w:rsid w:val="007E0DF9"/>
    <w:rsid w:val="007E1043"/>
    <w:rsid w:val="007E3F82"/>
    <w:rsid w:val="007F2FFC"/>
    <w:rsid w:val="007F41A2"/>
    <w:rsid w:val="00805BEC"/>
    <w:rsid w:val="00810E94"/>
    <w:rsid w:val="00821457"/>
    <w:rsid w:val="0082371D"/>
    <w:rsid w:val="008246A5"/>
    <w:rsid w:val="00826603"/>
    <w:rsid w:val="00830450"/>
    <w:rsid w:val="0083313D"/>
    <w:rsid w:val="00833981"/>
    <w:rsid w:val="0083609D"/>
    <w:rsid w:val="00840AF9"/>
    <w:rsid w:val="00841C28"/>
    <w:rsid w:val="008436A4"/>
    <w:rsid w:val="00845876"/>
    <w:rsid w:val="00845C85"/>
    <w:rsid w:val="00850CD0"/>
    <w:rsid w:val="00856FD2"/>
    <w:rsid w:val="00857660"/>
    <w:rsid w:val="00865821"/>
    <w:rsid w:val="00867782"/>
    <w:rsid w:val="0087031A"/>
    <w:rsid w:val="00872BAF"/>
    <w:rsid w:val="0087798E"/>
    <w:rsid w:val="00891215"/>
    <w:rsid w:val="0089334D"/>
    <w:rsid w:val="008965A7"/>
    <w:rsid w:val="008A5FFA"/>
    <w:rsid w:val="008A7ECD"/>
    <w:rsid w:val="008B2310"/>
    <w:rsid w:val="008B350E"/>
    <w:rsid w:val="008B6DBD"/>
    <w:rsid w:val="008C424A"/>
    <w:rsid w:val="008C5A8B"/>
    <w:rsid w:val="008C67B7"/>
    <w:rsid w:val="008D138E"/>
    <w:rsid w:val="008D4090"/>
    <w:rsid w:val="008D4B1A"/>
    <w:rsid w:val="008D4BA2"/>
    <w:rsid w:val="008D76AD"/>
    <w:rsid w:val="008E081E"/>
    <w:rsid w:val="008E1EDD"/>
    <w:rsid w:val="008E4DB9"/>
    <w:rsid w:val="008F06E9"/>
    <w:rsid w:val="008F3291"/>
    <w:rsid w:val="008F368B"/>
    <w:rsid w:val="008F40CE"/>
    <w:rsid w:val="008F656A"/>
    <w:rsid w:val="00916052"/>
    <w:rsid w:val="00917C02"/>
    <w:rsid w:val="009208FE"/>
    <w:rsid w:val="009210B1"/>
    <w:rsid w:val="00921215"/>
    <w:rsid w:val="0092620A"/>
    <w:rsid w:val="0093101A"/>
    <w:rsid w:val="0095744D"/>
    <w:rsid w:val="00957644"/>
    <w:rsid w:val="00960A26"/>
    <w:rsid w:val="00961EC0"/>
    <w:rsid w:val="00963B7E"/>
    <w:rsid w:val="009642E9"/>
    <w:rsid w:val="009704B3"/>
    <w:rsid w:val="009718F7"/>
    <w:rsid w:val="009805DC"/>
    <w:rsid w:val="00981904"/>
    <w:rsid w:val="009879DB"/>
    <w:rsid w:val="009905D3"/>
    <w:rsid w:val="009950B7"/>
    <w:rsid w:val="009A3375"/>
    <w:rsid w:val="009A4307"/>
    <w:rsid w:val="009A4D1C"/>
    <w:rsid w:val="009A7096"/>
    <w:rsid w:val="009B33F7"/>
    <w:rsid w:val="009B4FE1"/>
    <w:rsid w:val="009C4716"/>
    <w:rsid w:val="009C7BBA"/>
    <w:rsid w:val="009D49C7"/>
    <w:rsid w:val="009D7A4D"/>
    <w:rsid w:val="009E279A"/>
    <w:rsid w:val="009E3449"/>
    <w:rsid w:val="009E4FC4"/>
    <w:rsid w:val="009E5F17"/>
    <w:rsid w:val="009F24A0"/>
    <w:rsid w:val="009F6CD5"/>
    <w:rsid w:val="009F6DE9"/>
    <w:rsid w:val="00A0382E"/>
    <w:rsid w:val="00A04506"/>
    <w:rsid w:val="00A045EB"/>
    <w:rsid w:val="00A111C8"/>
    <w:rsid w:val="00A11708"/>
    <w:rsid w:val="00A22177"/>
    <w:rsid w:val="00A31A0F"/>
    <w:rsid w:val="00A31A7F"/>
    <w:rsid w:val="00A45B11"/>
    <w:rsid w:val="00A50B40"/>
    <w:rsid w:val="00A60194"/>
    <w:rsid w:val="00A6066D"/>
    <w:rsid w:val="00A63558"/>
    <w:rsid w:val="00A6656E"/>
    <w:rsid w:val="00A67F91"/>
    <w:rsid w:val="00A71989"/>
    <w:rsid w:val="00A75F2C"/>
    <w:rsid w:val="00A77B73"/>
    <w:rsid w:val="00A80884"/>
    <w:rsid w:val="00A80D18"/>
    <w:rsid w:val="00A82B82"/>
    <w:rsid w:val="00A830FE"/>
    <w:rsid w:val="00A850A2"/>
    <w:rsid w:val="00A86F3B"/>
    <w:rsid w:val="00A92A15"/>
    <w:rsid w:val="00A93E66"/>
    <w:rsid w:val="00AA65DD"/>
    <w:rsid w:val="00AA6F1F"/>
    <w:rsid w:val="00AB3F5F"/>
    <w:rsid w:val="00AB4EA6"/>
    <w:rsid w:val="00AC04C7"/>
    <w:rsid w:val="00AC3330"/>
    <w:rsid w:val="00AC3BDC"/>
    <w:rsid w:val="00AC6668"/>
    <w:rsid w:val="00AD16B1"/>
    <w:rsid w:val="00AE1301"/>
    <w:rsid w:val="00AE1E49"/>
    <w:rsid w:val="00AE2EE1"/>
    <w:rsid w:val="00AE36CA"/>
    <w:rsid w:val="00AE7F90"/>
    <w:rsid w:val="00AF1CF9"/>
    <w:rsid w:val="00AF25C3"/>
    <w:rsid w:val="00B05B3F"/>
    <w:rsid w:val="00B07D22"/>
    <w:rsid w:val="00B10228"/>
    <w:rsid w:val="00B11033"/>
    <w:rsid w:val="00B11045"/>
    <w:rsid w:val="00B12F6E"/>
    <w:rsid w:val="00B136AC"/>
    <w:rsid w:val="00B14E17"/>
    <w:rsid w:val="00B15CA0"/>
    <w:rsid w:val="00B172EF"/>
    <w:rsid w:val="00B20879"/>
    <w:rsid w:val="00B20D3C"/>
    <w:rsid w:val="00B30247"/>
    <w:rsid w:val="00B37477"/>
    <w:rsid w:val="00B43328"/>
    <w:rsid w:val="00B46A9D"/>
    <w:rsid w:val="00B46B0E"/>
    <w:rsid w:val="00B46D9B"/>
    <w:rsid w:val="00B529DB"/>
    <w:rsid w:val="00B62DFC"/>
    <w:rsid w:val="00B63144"/>
    <w:rsid w:val="00B638BA"/>
    <w:rsid w:val="00B67F74"/>
    <w:rsid w:val="00B77E23"/>
    <w:rsid w:val="00B8423A"/>
    <w:rsid w:val="00B9338C"/>
    <w:rsid w:val="00B94BF5"/>
    <w:rsid w:val="00BA41C5"/>
    <w:rsid w:val="00BA42FB"/>
    <w:rsid w:val="00BB7DA2"/>
    <w:rsid w:val="00BC2228"/>
    <w:rsid w:val="00BC3BF6"/>
    <w:rsid w:val="00BC3C9E"/>
    <w:rsid w:val="00BC5E11"/>
    <w:rsid w:val="00BC6CAB"/>
    <w:rsid w:val="00BD3A47"/>
    <w:rsid w:val="00BD5E78"/>
    <w:rsid w:val="00BD6099"/>
    <w:rsid w:val="00BE1371"/>
    <w:rsid w:val="00BF2592"/>
    <w:rsid w:val="00BF2B5F"/>
    <w:rsid w:val="00BF47C8"/>
    <w:rsid w:val="00BF7C10"/>
    <w:rsid w:val="00C037AE"/>
    <w:rsid w:val="00C10D7A"/>
    <w:rsid w:val="00C11BCD"/>
    <w:rsid w:val="00C149B7"/>
    <w:rsid w:val="00C21A80"/>
    <w:rsid w:val="00C24C29"/>
    <w:rsid w:val="00C335F6"/>
    <w:rsid w:val="00C34A04"/>
    <w:rsid w:val="00C353D2"/>
    <w:rsid w:val="00C35F51"/>
    <w:rsid w:val="00C36D3F"/>
    <w:rsid w:val="00C40695"/>
    <w:rsid w:val="00C413DB"/>
    <w:rsid w:val="00C431E1"/>
    <w:rsid w:val="00C51BCD"/>
    <w:rsid w:val="00C5521A"/>
    <w:rsid w:val="00C61D3D"/>
    <w:rsid w:val="00C63832"/>
    <w:rsid w:val="00C63F25"/>
    <w:rsid w:val="00C63FBD"/>
    <w:rsid w:val="00C653F0"/>
    <w:rsid w:val="00C65A8F"/>
    <w:rsid w:val="00C66C74"/>
    <w:rsid w:val="00C67121"/>
    <w:rsid w:val="00C71D9A"/>
    <w:rsid w:val="00C74880"/>
    <w:rsid w:val="00C75892"/>
    <w:rsid w:val="00C76140"/>
    <w:rsid w:val="00C81396"/>
    <w:rsid w:val="00C838C2"/>
    <w:rsid w:val="00C848D0"/>
    <w:rsid w:val="00C902D0"/>
    <w:rsid w:val="00C91F2D"/>
    <w:rsid w:val="00CA6134"/>
    <w:rsid w:val="00CB660D"/>
    <w:rsid w:val="00CB7131"/>
    <w:rsid w:val="00CC11FC"/>
    <w:rsid w:val="00CC5044"/>
    <w:rsid w:val="00CD216D"/>
    <w:rsid w:val="00CD6393"/>
    <w:rsid w:val="00CE103E"/>
    <w:rsid w:val="00CE566B"/>
    <w:rsid w:val="00CF4BCF"/>
    <w:rsid w:val="00CF63EE"/>
    <w:rsid w:val="00D04936"/>
    <w:rsid w:val="00D059AD"/>
    <w:rsid w:val="00D1416B"/>
    <w:rsid w:val="00D14C95"/>
    <w:rsid w:val="00D27D91"/>
    <w:rsid w:val="00D31911"/>
    <w:rsid w:val="00D33212"/>
    <w:rsid w:val="00D40D0F"/>
    <w:rsid w:val="00D4755C"/>
    <w:rsid w:val="00D53F0F"/>
    <w:rsid w:val="00D5699A"/>
    <w:rsid w:val="00D65803"/>
    <w:rsid w:val="00D94FEB"/>
    <w:rsid w:val="00D9639E"/>
    <w:rsid w:val="00DA007C"/>
    <w:rsid w:val="00DA4126"/>
    <w:rsid w:val="00DB05C4"/>
    <w:rsid w:val="00DC1A33"/>
    <w:rsid w:val="00DC1D3D"/>
    <w:rsid w:val="00DD1E22"/>
    <w:rsid w:val="00DD2126"/>
    <w:rsid w:val="00DD53AC"/>
    <w:rsid w:val="00DE6410"/>
    <w:rsid w:val="00DF1094"/>
    <w:rsid w:val="00DF2645"/>
    <w:rsid w:val="00DF2953"/>
    <w:rsid w:val="00DF6D22"/>
    <w:rsid w:val="00E04AE4"/>
    <w:rsid w:val="00E10127"/>
    <w:rsid w:val="00E1173A"/>
    <w:rsid w:val="00E117C5"/>
    <w:rsid w:val="00E11ECF"/>
    <w:rsid w:val="00E12008"/>
    <w:rsid w:val="00E2143D"/>
    <w:rsid w:val="00E2161A"/>
    <w:rsid w:val="00E2546D"/>
    <w:rsid w:val="00E26B00"/>
    <w:rsid w:val="00E313ED"/>
    <w:rsid w:val="00E35BE1"/>
    <w:rsid w:val="00E47271"/>
    <w:rsid w:val="00E53B94"/>
    <w:rsid w:val="00E57A31"/>
    <w:rsid w:val="00E61074"/>
    <w:rsid w:val="00E65496"/>
    <w:rsid w:val="00E67EF4"/>
    <w:rsid w:val="00E70298"/>
    <w:rsid w:val="00E70766"/>
    <w:rsid w:val="00E74601"/>
    <w:rsid w:val="00E75473"/>
    <w:rsid w:val="00E769AA"/>
    <w:rsid w:val="00E77986"/>
    <w:rsid w:val="00E81048"/>
    <w:rsid w:val="00E82261"/>
    <w:rsid w:val="00E83FD2"/>
    <w:rsid w:val="00E85BCD"/>
    <w:rsid w:val="00E97CBF"/>
    <w:rsid w:val="00EB1397"/>
    <w:rsid w:val="00EC61DD"/>
    <w:rsid w:val="00ED0B86"/>
    <w:rsid w:val="00ED1415"/>
    <w:rsid w:val="00EE1E6D"/>
    <w:rsid w:val="00EE721C"/>
    <w:rsid w:val="00EF532B"/>
    <w:rsid w:val="00EF6FFC"/>
    <w:rsid w:val="00EF7AD5"/>
    <w:rsid w:val="00F030C9"/>
    <w:rsid w:val="00F05B04"/>
    <w:rsid w:val="00F05D13"/>
    <w:rsid w:val="00F141AB"/>
    <w:rsid w:val="00F1671D"/>
    <w:rsid w:val="00F21746"/>
    <w:rsid w:val="00F24100"/>
    <w:rsid w:val="00F24190"/>
    <w:rsid w:val="00F25695"/>
    <w:rsid w:val="00F26A97"/>
    <w:rsid w:val="00F41FC4"/>
    <w:rsid w:val="00F4564D"/>
    <w:rsid w:val="00F704D6"/>
    <w:rsid w:val="00F7609E"/>
    <w:rsid w:val="00F80DDB"/>
    <w:rsid w:val="00F90FE6"/>
    <w:rsid w:val="00F971ED"/>
    <w:rsid w:val="00FA4710"/>
    <w:rsid w:val="00FA7949"/>
    <w:rsid w:val="00FB10EA"/>
    <w:rsid w:val="00FC11BF"/>
    <w:rsid w:val="00FC6B2A"/>
    <w:rsid w:val="00FD2E5F"/>
    <w:rsid w:val="00FE6E27"/>
    <w:rsid w:val="00FF0F46"/>
    <w:rsid w:val="00FF125B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E1D3-6F03-464F-B338-58E881EA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</Words>
  <Characters>2258</Characters>
  <Application>Microsoft Office Word</Application>
  <DocSecurity>0</DocSecurity>
  <Lines>18</Lines>
  <Paragraphs>5</Paragraphs>
  <ScaleCrop>false</ScaleCrop>
  <Company>CMT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2018-06-01T03:00:00Z</cp:lastPrinted>
  <dcterms:created xsi:type="dcterms:W3CDTF">2021-01-22T04:07:00Z</dcterms:created>
  <dcterms:modified xsi:type="dcterms:W3CDTF">2021-01-22T04:07:00Z</dcterms:modified>
</cp:coreProperties>
</file>