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7" w:rsidRPr="006F2656" w:rsidRDefault="00E51947" w:rsidP="00E51947">
      <w:pPr>
        <w:spacing w:line="400" w:lineRule="exact"/>
        <w:jc w:val="center"/>
        <w:rPr>
          <w:rFonts w:ascii="標楷體" w:eastAsia="標楷體" w:hAnsi="標楷體"/>
          <w:spacing w:val="-5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微軟正黑體" w:hint="eastAsia"/>
          <w:spacing w:val="-5"/>
          <w:sz w:val="32"/>
          <w:szCs w:val="32"/>
        </w:rPr>
        <w:t>桃園市觀音區新坡國民小學</w:t>
      </w:r>
      <w:r w:rsidRPr="006F2656">
        <w:rPr>
          <w:rFonts w:ascii="標楷體" w:eastAsia="標楷體" w:hAnsi="標楷體"/>
          <w:spacing w:val="-5"/>
          <w:sz w:val="32"/>
          <w:szCs w:val="32"/>
        </w:rPr>
        <w:t>性騷擾防治措施</w:t>
      </w:r>
      <w:r w:rsidRPr="006F2656">
        <w:rPr>
          <w:rFonts w:ascii="標楷體" w:eastAsia="標楷體" w:hAnsi="標楷體"/>
          <w:sz w:val="32"/>
          <w:szCs w:val="32"/>
        </w:rPr>
        <w:t>、</w:t>
      </w:r>
      <w:r w:rsidRPr="006F2656">
        <w:rPr>
          <w:rFonts w:ascii="標楷體" w:eastAsia="標楷體" w:hAnsi="標楷體"/>
          <w:spacing w:val="-5"/>
          <w:sz w:val="32"/>
          <w:szCs w:val="32"/>
        </w:rPr>
        <w:t>申訴及懲戒規範</w:t>
      </w:r>
      <w:r w:rsidRPr="002D0260">
        <w:rPr>
          <w:rFonts w:ascii="標楷體" w:eastAsia="標楷體" w:hAnsi="標楷體" w:hint="eastAsia"/>
          <w:color w:val="0000FF"/>
          <w:spacing w:val="-5"/>
          <w:sz w:val="32"/>
          <w:szCs w:val="32"/>
        </w:rPr>
        <w:t>(草案)</w:t>
      </w:r>
    </w:p>
    <w:p w:rsidR="00E51947" w:rsidRPr="006F2656" w:rsidRDefault="00E51947" w:rsidP="00E51947">
      <w:pPr>
        <w:spacing w:line="400" w:lineRule="exact"/>
        <w:jc w:val="center"/>
        <w:rPr>
          <w:rFonts w:ascii="標楷體" w:eastAsia="標楷體" w:hAnsi="標楷體" w:cs="微軟正黑體"/>
          <w:szCs w:val="24"/>
        </w:rPr>
      </w:pPr>
      <w:r w:rsidRPr="006F2656">
        <w:rPr>
          <w:rFonts w:ascii="標楷體" w:eastAsia="標楷體" w:hAnsi="標楷體"/>
          <w:szCs w:val="24"/>
        </w:rPr>
        <w:t>（原名稱：</w:t>
      </w:r>
      <w:r w:rsidRPr="002D0260">
        <w:rPr>
          <w:rFonts w:ascii="標楷體" w:eastAsia="標楷體" w:hAnsi="標楷體" w:cs="微軟正黑體" w:hint="eastAsia"/>
          <w:szCs w:val="24"/>
        </w:rPr>
        <w:t>桃園市觀音區新坡國民小學工作場所性騷擾防治措施、申訴及懲戒辦法</w:t>
      </w:r>
    </w:p>
    <w:p w:rsidR="00E51947" w:rsidRDefault="00E51947" w:rsidP="00E51947">
      <w:pPr>
        <w:spacing w:line="240" w:lineRule="exact"/>
        <w:ind w:right="121"/>
        <w:jc w:val="right"/>
        <w:rPr>
          <w:rFonts w:ascii="標楷體" w:eastAsia="標楷體" w:cs="標楷體"/>
          <w:color w:val="000000"/>
          <w:sz w:val="20"/>
          <w:szCs w:val="20"/>
        </w:rPr>
      </w:pPr>
    </w:p>
    <w:p w:rsidR="00E51947" w:rsidRDefault="00E51947" w:rsidP="00E51947">
      <w:pPr>
        <w:spacing w:line="240" w:lineRule="exact"/>
        <w:ind w:right="121"/>
        <w:jc w:val="right"/>
        <w:rPr>
          <w:rFonts w:ascii="標楷體" w:eastAsia="標楷體" w:cs="標楷體"/>
          <w:color w:val="000000"/>
          <w:sz w:val="20"/>
          <w:szCs w:val="20"/>
        </w:rPr>
      </w:pPr>
      <w:r>
        <w:rPr>
          <w:rFonts w:ascii="標楷體" w:eastAsia="標楷體" w:cs="標楷體" w:hint="eastAsia"/>
          <w:color w:val="000000"/>
          <w:sz w:val="20"/>
          <w:szCs w:val="20"/>
        </w:rPr>
        <w:t>106</w:t>
      </w:r>
      <w:r w:rsidRPr="003D25D3">
        <w:rPr>
          <w:rFonts w:ascii="標楷體" w:eastAsia="標楷體" w:cs="標楷體" w:hint="eastAsia"/>
          <w:color w:val="000000"/>
          <w:sz w:val="20"/>
          <w:szCs w:val="20"/>
        </w:rPr>
        <w:t>年</w:t>
      </w:r>
      <w:r>
        <w:rPr>
          <w:rFonts w:ascii="標楷體" w:eastAsia="標楷體" w:cs="標楷體" w:hint="eastAsia"/>
          <w:color w:val="000000"/>
          <w:sz w:val="20"/>
          <w:szCs w:val="20"/>
        </w:rPr>
        <w:t>6</w:t>
      </w:r>
      <w:r w:rsidRPr="003D25D3">
        <w:rPr>
          <w:rFonts w:ascii="標楷體" w:eastAsia="標楷體" w:cs="標楷體" w:hint="eastAsia"/>
          <w:color w:val="000000"/>
          <w:sz w:val="20"/>
          <w:szCs w:val="20"/>
        </w:rPr>
        <w:t>月</w:t>
      </w:r>
      <w:r>
        <w:rPr>
          <w:rFonts w:ascii="標楷體" w:eastAsia="標楷體" w:cs="標楷體" w:hint="eastAsia"/>
          <w:color w:val="000000"/>
          <w:sz w:val="20"/>
          <w:szCs w:val="20"/>
        </w:rPr>
        <w:t>2</w:t>
      </w:r>
      <w:r w:rsidRPr="003D25D3">
        <w:rPr>
          <w:rFonts w:ascii="標楷體" w:eastAsia="標楷體" w:cs="標楷體"/>
          <w:color w:val="000000"/>
          <w:sz w:val="20"/>
          <w:szCs w:val="20"/>
        </w:rPr>
        <w:t>8</w:t>
      </w:r>
      <w:r w:rsidRPr="003D25D3">
        <w:rPr>
          <w:rFonts w:ascii="標楷體" w:eastAsia="標楷體" w:cs="標楷體" w:hint="eastAsia"/>
          <w:color w:val="000000"/>
          <w:sz w:val="20"/>
          <w:szCs w:val="20"/>
        </w:rPr>
        <w:t>日校務會議</w:t>
      </w:r>
      <w:r>
        <w:rPr>
          <w:rFonts w:ascii="標楷體" w:eastAsia="標楷體" w:cs="標楷體" w:hint="eastAsia"/>
          <w:color w:val="000000"/>
          <w:sz w:val="20"/>
          <w:szCs w:val="20"/>
        </w:rPr>
        <w:t>通過</w:t>
      </w:r>
    </w:p>
    <w:p w:rsidR="00DD08CE" w:rsidRPr="00DD08CE" w:rsidRDefault="00DD08CE" w:rsidP="00E51947">
      <w:pPr>
        <w:spacing w:line="240" w:lineRule="exact"/>
        <w:ind w:right="121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  <w:r w:rsidRPr="00DD08CE">
        <w:rPr>
          <w:rFonts w:ascii="標楷體" w:eastAsia="標楷體" w:hAnsi="標楷體" w:cs="標楷體" w:hint="eastAsia"/>
          <w:color w:val="FF0000"/>
          <w:sz w:val="20"/>
          <w:szCs w:val="20"/>
        </w:rPr>
        <w:t>112年9月6日校務會議通過</w:t>
      </w:r>
    </w:p>
    <w:p w:rsidR="00E51947" w:rsidRDefault="00E51947" w:rsidP="00E51947">
      <w:pPr>
        <w:spacing w:line="240" w:lineRule="exact"/>
        <w:ind w:right="121"/>
        <w:jc w:val="right"/>
        <w:rPr>
          <w:rFonts w:ascii="標楷體" w:eastAsia="標楷體" w:hAnsi="標楷體" w:cs="標楷體"/>
          <w:sz w:val="20"/>
          <w:szCs w:val="20"/>
        </w:rPr>
      </w:pPr>
      <w:r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113年6月26日</w:t>
      </w:r>
      <w:r w:rsidRPr="00BB432D">
        <w:rPr>
          <w:rFonts w:ascii="標楷體" w:eastAsia="標楷體" w:hAnsi="標楷體" w:cs="標楷體" w:hint="eastAsia"/>
          <w:sz w:val="20"/>
          <w:szCs w:val="20"/>
        </w:rPr>
        <w:t>校務會議修正通過</w:t>
      </w:r>
    </w:p>
    <w:p w:rsidR="0047467E" w:rsidRPr="00BB432D" w:rsidRDefault="00E51947" w:rsidP="00E51947">
      <w:pPr>
        <w:spacing w:line="240" w:lineRule="exact"/>
        <w:ind w:right="121"/>
        <w:jc w:val="right"/>
        <w:rPr>
          <w:rFonts w:ascii="標楷體" w:eastAsia="標楷體" w:hAnsi="標楷體"/>
          <w:sz w:val="20"/>
          <w:szCs w:val="20"/>
        </w:rPr>
      </w:pPr>
      <w:r w:rsidRPr="002D0260">
        <w:rPr>
          <w:rFonts w:ascii="標楷體" w:eastAsia="標楷體" w:hAnsi="標楷體" w:hint="eastAsia"/>
          <w:color w:val="A8D08D" w:themeColor="accent6" w:themeTint="99"/>
          <w:sz w:val="20"/>
          <w:szCs w:val="20"/>
        </w:rPr>
        <w:t>(版本來源：復旦國小)</w:t>
      </w:r>
    </w:p>
    <w:p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訂定依據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6F2656" w:rsidRDefault="00BD5B29" w:rsidP="00C13B55">
      <w:pPr>
        <w:pStyle w:val="a7"/>
        <w:ind w:leftChars="0" w:left="601"/>
        <w:rPr>
          <w:rFonts w:ascii="標楷體" w:eastAsia="標楷體" w:hAnsi="標楷體"/>
          <w:spacing w:val="-4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F2656" w:rsidRPr="008D5D5B">
        <w:rPr>
          <w:rFonts w:ascii="標楷體" w:eastAsia="標楷體" w:hAnsi="標楷體" w:hint="eastAsia"/>
          <w:szCs w:val="24"/>
        </w:rPr>
        <w:t>桃園市</w:t>
      </w:r>
      <w:r w:rsidR="00E51947">
        <w:rPr>
          <w:rFonts w:ascii="標楷體" w:eastAsia="標楷體" w:hAnsi="標楷體" w:hint="eastAsia"/>
          <w:szCs w:val="24"/>
        </w:rPr>
        <w:t>觀音區新坡</w:t>
      </w:r>
      <w:r w:rsidR="006F2656" w:rsidRPr="008D5D5B">
        <w:rPr>
          <w:rFonts w:ascii="標楷體" w:eastAsia="標楷體" w:hAnsi="標楷體" w:hint="eastAsia"/>
          <w:szCs w:val="24"/>
        </w:rPr>
        <w:t>國民小</w:t>
      </w:r>
      <w:r w:rsidR="006F2656" w:rsidRPr="008D5D5B">
        <w:rPr>
          <w:rFonts w:ascii="標楷體" w:eastAsia="標楷體" w:hAnsi="標楷體"/>
          <w:szCs w:val="24"/>
        </w:rPr>
        <w:t>學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以下簡稱本校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zCs w:val="24"/>
        </w:rPr>
        <w:t>為提供</w:t>
      </w:r>
      <w:r w:rsidR="003364DC">
        <w:rPr>
          <w:rFonts w:ascii="標楷體" w:eastAsia="標楷體" w:hAnsi="標楷體" w:hint="eastAsia"/>
          <w:szCs w:val="24"/>
        </w:rPr>
        <w:t>受僱者</w:t>
      </w:r>
      <w:r w:rsidR="006F2656" w:rsidRPr="008D5D5B">
        <w:rPr>
          <w:rFonts w:ascii="標楷體" w:eastAsia="標楷體" w:hAnsi="標楷體"/>
          <w:szCs w:val="24"/>
        </w:rPr>
        <w:t>、</w:t>
      </w:r>
      <w:r w:rsidR="003364DC">
        <w:rPr>
          <w:rFonts w:ascii="標楷體" w:eastAsia="標楷體" w:hAnsi="標楷體" w:hint="eastAsia"/>
          <w:szCs w:val="24"/>
        </w:rPr>
        <w:t>派遣勞工及求</w:t>
      </w:r>
      <w:r w:rsidR="006F2656" w:rsidRPr="008D5D5B">
        <w:rPr>
          <w:rFonts w:ascii="標楷體" w:eastAsia="標楷體" w:hAnsi="標楷體"/>
          <w:szCs w:val="24"/>
        </w:rPr>
        <w:t>職者</w:t>
      </w:r>
      <w:r w:rsidR="006F2656" w:rsidRPr="008D5D5B">
        <w:rPr>
          <w:rFonts w:ascii="標楷體" w:eastAsia="標楷體" w:hAnsi="標楷體"/>
          <w:spacing w:val="-2"/>
          <w:szCs w:val="24"/>
        </w:rPr>
        <w:t>免於性騷擾之工作及服務環境，並採取適當之預防、糾正、懲戒及處理措施，以維護當事人權益及隱私，特依「性別平等工作法」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</w:t>
      </w:r>
      <w:r w:rsidR="006F2656">
        <w:rPr>
          <w:rFonts w:ascii="標楷體" w:eastAsia="標楷體" w:hAnsi="標楷體" w:hint="eastAsia"/>
          <w:szCs w:val="24"/>
        </w:rPr>
        <w:t>性工法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第十三條、「工作場所性騷擾防治措施準則」、「性騷擾防治法」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</w:t>
      </w:r>
      <w:r w:rsidR="006F2656">
        <w:rPr>
          <w:rFonts w:ascii="標楷體" w:eastAsia="標楷體" w:hAnsi="標楷體" w:hint="eastAsia"/>
          <w:szCs w:val="24"/>
        </w:rPr>
        <w:t>性騷法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第七條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及</w:t>
      </w:r>
      <w:r w:rsidR="006F2656" w:rsidRPr="008D5D5B">
        <w:rPr>
          <w:rFonts w:ascii="標楷體" w:eastAsia="標楷體" w:hAnsi="標楷體"/>
          <w:spacing w:val="-2"/>
          <w:szCs w:val="24"/>
        </w:rPr>
        <w:t>「性騷擾防治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準則</w:t>
      </w:r>
      <w:r w:rsidR="006F2656" w:rsidRPr="008D5D5B">
        <w:rPr>
          <w:rFonts w:ascii="標楷體" w:eastAsia="標楷體" w:hAnsi="標楷體"/>
          <w:spacing w:val="-2"/>
          <w:szCs w:val="24"/>
        </w:rPr>
        <w:t>」規定，訂定本</w:t>
      </w:r>
      <w:r w:rsidR="006F2656" w:rsidRPr="008D5D5B">
        <w:rPr>
          <w:rFonts w:ascii="標楷體" w:eastAsia="標楷體" w:hAnsi="標楷體"/>
          <w:spacing w:val="-4"/>
          <w:szCs w:val="24"/>
        </w:rPr>
        <w:t>規範</w:t>
      </w:r>
      <w:r w:rsidR="006F2656">
        <w:rPr>
          <w:rFonts w:ascii="標楷體" w:eastAsia="標楷體" w:hAnsi="標楷體" w:hint="eastAsia"/>
          <w:spacing w:val="-4"/>
          <w:szCs w:val="24"/>
        </w:rPr>
        <w:t>。</w:t>
      </w:r>
    </w:p>
    <w:p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適用順序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6F2656" w:rsidRPr="008D5D5B" w:rsidRDefault="00BD5B29" w:rsidP="006F2656">
      <w:pPr>
        <w:pStyle w:val="a8"/>
        <w:spacing w:before="0"/>
        <w:ind w:left="601" w:right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本</w:t>
      </w:r>
      <w:r w:rsidR="00960F3C">
        <w:rPr>
          <w:rFonts w:ascii="標楷體" w:eastAsia="標楷體" w:hAnsi="標楷體" w:hint="eastAsia"/>
          <w:sz w:val="24"/>
          <w:szCs w:val="24"/>
        </w:rPr>
        <w:t>校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之性騷擾防治措施及申訴處理，除法令另有規定者外，悉依本規範行之。</w:t>
      </w:r>
      <w:r w:rsidR="006F2656" w:rsidRPr="008D5D5B">
        <w:rPr>
          <w:rFonts w:ascii="標楷體" w:eastAsia="標楷體" w:hAnsi="標楷體" w:cs="標楷體" w:hint="eastAsia"/>
          <w:color w:val="000000"/>
          <w:sz w:val="24"/>
          <w:szCs w:val="24"/>
        </w:rPr>
        <w:t>適用性別平等教育法規定者，不適用本規範。</w:t>
      </w:r>
      <w:r w:rsidR="006F2656" w:rsidRPr="008D5D5B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6F2656" w:rsidRPr="00960F3C" w:rsidRDefault="00810713" w:rsidP="006F2656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6F2656" w:rsidRPr="00AD6D03">
        <w:rPr>
          <w:rFonts w:ascii="標楷體" w:eastAsia="標楷體" w:hAnsi="標楷體" w:cs="標楷體" w:hint="eastAsia"/>
          <w:color w:val="000000"/>
          <w:sz w:val="24"/>
          <w:szCs w:val="24"/>
        </w:rPr>
        <w:t>性騷擾事件之申訴人為本校所屬員工，被申訴人如非本校所屬員工者，本校應提供申訴人行使權利之協助。</w:t>
      </w:r>
    </w:p>
    <w:p w:rsidR="006F2656" w:rsidRPr="0056087C" w:rsidRDefault="006F2656" w:rsidP="00BF3F6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關於性騷擾之定義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165489" w:rsidRDefault="004B77F2" w:rsidP="00165489">
      <w:pPr>
        <w:pStyle w:val="a7"/>
        <w:ind w:leftChars="106" w:left="254"/>
        <w:rPr>
          <w:rFonts w:ascii="標楷體" w:eastAsia="標楷體" w:hAnsi="標楷體"/>
          <w:szCs w:val="24"/>
        </w:rPr>
      </w:pPr>
      <w:r w:rsidRPr="00BF3F60">
        <w:rPr>
          <w:rFonts w:ascii="標楷體" w:eastAsia="標楷體" w:hAnsi="標楷體" w:hint="eastAsia"/>
          <w:szCs w:val="24"/>
        </w:rPr>
        <w:t xml:space="preserve">   </w:t>
      </w:r>
      <w:r w:rsidR="00BD5B29">
        <w:rPr>
          <w:rFonts w:ascii="標楷體" w:eastAsia="標楷體" w:hAnsi="標楷體" w:hint="eastAsia"/>
          <w:szCs w:val="24"/>
        </w:rPr>
        <w:t xml:space="preserve">    </w:t>
      </w:r>
      <w:r w:rsidR="00BB596A" w:rsidRPr="00BF3F60">
        <w:rPr>
          <w:rFonts w:ascii="標楷體" w:eastAsia="標楷體" w:hAnsi="標楷體"/>
          <w:szCs w:val="24"/>
        </w:rPr>
        <w:t>本規範所稱之性騷擾，指當事人有下列情形之一者：</w:t>
      </w:r>
    </w:p>
    <w:p w:rsidR="00BB596A" w:rsidRPr="00165489" w:rsidRDefault="00165489" w:rsidP="001654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-13"/>
          <w:szCs w:val="24"/>
        </w:rPr>
        <w:t xml:space="preserve">  （一）</w:t>
      </w:r>
      <w:r w:rsidR="00BB596A" w:rsidRPr="00165489">
        <w:rPr>
          <w:rFonts w:ascii="標楷體" w:eastAsia="標楷體" w:hAnsi="標楷體"/>
          <w:spacing w:val="-13"/>
          <w:szCs w:val="24"/>
        </w:rPr>
        <w:t>適用「性別平等工作法」：</w:t>
      </w:r>
    </w:p>
    <w:p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 w:rsidR="00165489"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pacing w:val="9"/>
          <w:sz w:val="24"/>
          <w:szCs w:val="24"/>
        </w:rPr>
        <w:t>1.</w:t>
      </w:r>
      <w:r w:rsidR="00960F3C">
        <w:rPr>
          <w:rFonts w:ascii="標楷體" w:eastAsia="標楷體" w:hAnsi="標楷體" w:hint="eastAsia"/>
          <w:spacing w:val="9"/>
          <w:sz w:val="24"/>
          <w:szCs w:val="24"/>
        </w:rPr>
        <w:t>受僱者</w:t>
      </w:r>
      <w:r w:rsidR="00BB596A" w:rsidRPr="00AC6BE8">
        <w:rPr>
          <w:rFonts w:ascii="標楷體" w:eastAsia="標楷體" w:hAnsi="標楷體"/>
          <w:sz w:val="24"/>
          <w:szCs w:val="24"/>
        </w:rPr>
        <w:t>於</w:t>
      </w:r>
      <w:r w:rsidR="00BB596A" w:rsidRPr="00AC6BE8">
        <w:rPr>
          <w:rFonts w:ascii="標楷體" w:eastAsia="標楷體" w:hAnsi="標楷體"/>
          <w:spacing w:val="9"/>
          <w:sz w:val="24"/>
          <w:szCs w:val="24"/>
        </w:rPr>
        <w:t>執行職務時，任何人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以性要求、具有性意味或性別歧視之言詞或行</w:t>
      </w:r>
    </w:p>
    <w:p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為，對其造成敵意性、脅迫性或冒犯性之工作環境，致侵犯或干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擾其人格尊</w:t>
      </w:r>
    </w:p>
    <w:p w:rsidR="00D5793F" w:rsidRPr="00C80DE0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嚴、人身自由或影響其工作表現。</w:t>
      </w:r>
      <w:r w:rsidR="00BB596A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BB596A" w:rsidRPr="00C80DE0">
        <w:rPr>
          <w:rFonts w:ascii="標楷體" w:eastAsia="標楷體" w:hAnsi="標楷體"/>
          <w:color w:val="7030A0"/>
          <w:spacing w:val="-13"/>
          <w:sz w:val="24"/>
          <w:szCs w:val="24"/>
        </w:rPr>
        <w:t>性別平等工作法</w:t>
      </w:r>
      <w:r w:rsidR="00BB596A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12-1-1)</w:t>
      </w:r>
    </w:p>
    <w:p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21"/>
          <w:sz w:val="24"/>
          <w:szCs w:val="24"/>
        </w:rPr>
        <w:t xml:space="preserve">  2.</w:t>
      </w:r>
      <w:r w:rsidR="00DB3D71" w:rsidRPr="00BB432D">
        <w:rPr>
          <w:rFonts w:ascii="標楷體" w:eastAsia="標楷體" w:hAnsi="標楷體"/>
          <w:spacing w:val="21"/>
          <w:sz w:val="24"/>
          <w:szCs w:val="24"/>
        </w:rPr>
        <w:t>雇主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對受僱者</w:t>
      </w:r>
      <w:r w:rsidR="00DB3D71" w:rsidRPr="00BB432D">
        <w:rPr>
          <w:rFonts w:ascii="標楷體" w:eastAsia="標楷體" w:hAnsi="標楷體" w:hint="eastAsia"/>
          <w:spacing w:val="21"/>
          <w:sz w:val="24"/>
          <w:szCs w:val="24"/>
        </w:rPr>
        <w:t>或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求職者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為明示或暗示之性要求、具有性意味或性別歧視之</w:t>
      </w:r>
    </w:p>
    <w:p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言詞或行為，作為勞務契約成立、存續、變更或分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發、配置、報酬、考績、陞</w:t>
      </w:r>
    </w:p>
    <w:p w:rsidR="00165489" w:rsidRPr="00C80DE0" w:rsidRDefault="00960F3C" w:rsidP="00165489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遷、降調、獎懲</w:t>
      </w:r>
      <w:r w:rsidR="00DB3D71" w:rsidRPr="00BB432D">
        <w:rPr>
          <w:rFonts w:ascii="標楷體" w:eastAsia="標楷體" w:hAnsi="標楷體" w:hint="eastAsia"/>
          <w:spacing w:val="-3"/>
          <w:sz w:val="24"/>
          <w:szCs w:val="24"/>
        </w:rPr>
        <w:t>等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之交換條件。</w:t>
      </w:r>
      <w:r w:rsidR="00DB3D71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DB3D71" w:rsidRPr="00C80DE0">
        <w:rPr>
          <w:rFonts w:ascii="標楷體" w:eastAsia="標楷體" w:hAnsi="標楷體"/>
          <w:color w:val="7030A0"/>
          <w:spacing w:val="-13"/>
          <w:sz w:val="24"/>
          <w:szCs w:val="24"/>
        </w:rPr>
        <w:t>性別平等工作法</w:t>
      </w:r>
      <w:r w:rsidR="00DB3D71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12-1-2)</w:t>
      </w:r>
    </w:p>
    <w:p w:rsidR="00165489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3"/>
          <w:sz w:val="24"/>
          <w:szCs w:val="24"/>
        </w:rPr>
        <w:t xml:space="preserve">  （二）</w:t>
      </w:r>
      <w:r w:rsidR="00BF3F60" w:rsidRPr="00BB432D">
        <w:rPr>
          <w:rFonts w:ascii="標楷體" w:eastAsia="標楷體" w:hAnsi="標楷體"/>
          <w:spacing w:val="-1"/>
          <w:sz w:val="24"/>
          <w:szCs w:val="24"/>
        </w:rPr>
        <w:t>適用「性騷擾防治法」：除性侵害犯罪以外</w:t>
      </w:r>
      <w:r w:rsidR="00BF3F60" w:rsidRPr="00BB432D">
        <w:rPr>
          <w:rFonts w:ascii="標楷體" w:eastAsia="標楷體" w:hAnsi="標楷體"/>
          <w:spacing w:val="-2"/>
          <w:sz w:val="24"/>
          <w:szCs w:val="24"/>
        </w:rPr>
        <w:t>，對他人實施違反其意願而與性或性別</w:t>
      </w:r>
    </w:p>
    <w:p w:rsidR="00BF3F60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BF3F60" w:rsidRPr="00BB432D">
        <w:rPr>
          <w:rFonts w:ascii="標楷體" w:eastAsia="標楷體" w:hAnsi="標楷體"/>
          <w:spacing w:val="-2"/>
          <w:sz w:val="24"/>
          <w:szCs w:val="24"/>
        </w:rPr>
        <w:t>有關之行為，且有下列情形之一者：</w:t>
      </w:r>
    </w:p>
    <w:p w:rsidR="00BF3F60" w:rsidRPr="00C80DE0" w:rsidRDefault="00BF3F60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color w:val="7030A0"/>
          <w:sz w:val="24"/>
          <w:szCs w:val="24"/>
        </w:rPr>
      </w:pPr>
      <w:r w:rsidRPr="00BB432D">
        <w:rPr>
          <w:rFonts w:ascii="標楷體" w:eastAsia="標楷體" w:hAnsi="標楷體" w:hint="eastAsia"/>
          <w:spacing w:val="9"/>
          <w:sz w:val="24"/>
          <w:szCs w:val="24"/>
        </w:rPr>
        <w:t>以明示或暗示之方式</w:t>
      </w:r>
      <w:r w:rsidRPr="00BB432D">
        <w:rPr>
          <w:rFonts w:ascii="標楷體" w:eastAsia="標楷體" w:hAnsi="標楷體"/>
          <w:spacing w:val="-1"/>
          <w:sz w:val="24"/>
          <w:szCs w:val="24"/>
        </w:rPr>
        <w:t>，或以歧視、侮辱之言行，或以他法，而有損害他人人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格尊嚴，或造成使人心生畏怖、感受敵意或冒犯之情境，或不當影響其工作、教育、訓練、服務、計劃、活動或正</w:t>
      </w:r>
      <w:r w:rsidRPr="00BB432D">
        <w:rPr>
          <w:rFonts w:ascii="標楷體" w:eastAsia="標楷體" w:hAnsi="標楷體"/>
          <w:spacing w:val="1"/>
          <w:sz w:val="24"/>
          <w:szCs w:val="24"/>
        </w:rPr>
        <w:t>常生活之進行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Pr="00C80DE0">
        <w:rPr>
          <w:rFonts w:ascii="標楷體" w:eastAsia="標楷體" w:hAnsi="標楷體"/>
          <w:color w:val="7030A0"/>
          <w:spacing w:val="-1"/>
          <w:sz w:val="24"/>
          <w:szCs w:val="24"/>
        </w:rPr>
        <w:t>性騷擾防治法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2-1-1)</w:t>
      </w:r>
    </w:p>
    <w:p w:rsidR="00DB3D71" w:rsidRPr="00BB432D" w:rsidRDefault="00DB3D71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7"/>
          <w:sz w:val="24"/>
          <w:szCs w:val="24"/>
        </w:rPr>
        <w:t>以該他人順服或拒絕該行為，作為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自己或他人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獲得、喪失或減損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其學習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、工作、訓練、服務、計畫、活動有關權益之條件。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Pr="00C80DE0">
        <w:rPr>
          <w:rFonts w:ascii="標楷體" w:eastAsia="標楷體" w:hAnsi="標楷體"/>
          <w:color w:val="7030A0"/>
          <w:spacing w:val="-1"/>
          <w:sz w:val="24"/>
          <w:szCs w:val="24"/>
        </w:rPr>
        <w:t>性騷擾防治法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2-1-2）</w:t>
      </w:r>
    </w:p>
    <w:p w:rsidR="00786549" w:rsidRPr="0056087C" w:rsidRDefault="005F15DC" w:rsidP="0093572A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/>
          <w:b/>
          <w:spacing w:val="-3"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性騷擾之認定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BD5B29" w:rsidRDefault="00AC6BE8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z w:val="24"/>
          <w:szCs w:val="24"/>
        </w:rPr>
        <w:t>性騷擾之調查，除依「性別平等工作法」第十二條第一項至第四項</w:t>
      </w:r>
      <w:r w:rsidRPr="00BB432D">
        <w:rPr>
          <w:rFonts w:ascii="標楷體" w:eastAsia="標楷體" w:hAnsi="標楷體"/>
          <w:spacing w:val="-2"/>
          <w:sz w:val="24"/>
          <w:szCs w:val="24"/>
        </w:rPr>
        <w:t>規定認定外，</w:t>
      </w:r>
    </w:p>
    <w:p w:rsidR="00AC6BE8" w:rsidRPr="00BB432D" w:rsidRDefault="00BD5B29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</w:t>
      </w:r>
      <w:r w:rsidR="00AC6BE8" w:rsidRPr="00BB432D">
        <w:rPr>
          <w:rFonts w:ascii="標楷體" w:eastAsia="標楷體" w:hAnsi="標楷體"/>
          <w:spacing w:val="-2"/>
          <w:sz w:val="24"/>
          <w:szCs w:val="24"/>
        </w:rPr>
        <w:t>並得綜合審酌下列各款情形：</w:t>
      </w:r>
      <w:r w:rsidR="00AC6BE8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AC6BE8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AC6BE8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第5條)</w:t>
      </w:r>
    </w:p>
    <w:p w:rsidR="00AC6BE8" w:rsidRPr="00BB432D" w:rsidRDefault="00AC6BE8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/>
          <w:spacing w:val="13"/>
          <w:sz w:val="24"/>
          <w:szCs w:val="24"/>
        </w:rPr>
        <w:t>不適當之凝視、觸摸、擁抱、親吻、嗅聞他人身體任何部</w:t>
      </w:r>
      <w:r w:rsidRPr="00BB432D">
        <w:rPr>
          <w:rFonts w:ascii="標楷體" w:eastAsia="標楷體" w:hAnsi="標楷體"/>
          <w:spacing w:val="-2"/>
          <w:sz w:val="24"/>
          <w:szCs w:val="24"/>
        </w:rPr>
        <w:t>位；強行使他人對自己身體任何部位為之，亦同。</w:t>
      </w:r>
    </w:p>
    <w:p w:rsidR="00AC6BE8" w:rsidRPr="00BB432D" w:rsidRDefault="00D5793F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4"/>
          <w:sz w:val="24"/>
          <w:szCs w:val="24"/>
        </w:rPr>
        <w:t>寄送、留置、展示或播送性要求、具有性意味或性別歧視之</w:t>
      </w:r>
      <w:r w:rsidRPr="00BB432D">
        <w:rPr>
          <w:rFonts w:ascii="標楷體" w:eastAsia="標楷體" w:hAnsi="標楷體"/>
          <w:spacing w:val="-3"/>
          <w:sz w:val="24"/>
          <w:szCs w:val="24"/>
        </w:rPr>
        <w:t>文字、圖畫、聲音、影像或其他物品。</w:t>
      </w:r>
    </w:p>
    <w:p w:rsidR="000704EC" w:rsidRPr="00BB432D" w:rsidRDefault="00D5793F" w:rsidP="000704EC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-3"/>
          <w:sz w:val="24"/>
          <w:szCs w:val="24"/>
        </w:rPr>
        <w:lastRenderedPageBreak/>
        <w:t>反覆或持續違反意願之跟隨或追求行為。</w:t>
      </w:r>
    </w:p>
    <w:p w:rsidR="003B0357" w:rsidRPr="0056087C" w:rsidRDefault="00FA3F58" w:rsidP="00285079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申訴管道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B0357" w:rsidRPr="00BB432D" w:rsidRDefault="00BD5B29" w:rsidP="003B0357">
      <w:pPr>
        <w:pStyle w:val="a8"/>
        <w:spacing w:before="0"/>
        <w:ind w:left="60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3B0357" w:rsidRPr="00BB432D">
        <w:rPr>
          <w:rFonts w:ascii="標楷體" w:eastAsia="標楷體" w:hAnsi="標楷體"/>
          <w:sz w:val="24"/>
          <w:szCs w:val="24"/>
        </w:rPr>
        <w:t>本校設置性騷擾申訴管道，相關資訊揭示如下，並於校網公告</w:t>
      </w:r>
      <w:r w:rsidR="003B0357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</w:p>
    <w:p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（一）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申訴專線電話：</w:t>
      </w:r>
      <w:r w:rsidR="00E51947" w:rsidRPr="00E51947">
        <w:rPr>
          <w:rFonts w:ascii="標楷體" w:eastAsia="標楷體" w:hAnsi="標楷體" w:hint="eastAsia"/>
          <w:spacing w:val="-2"/>
          <w:sz w:val="24"/>
          <w:szCs w:val="24"/>
        </w:rPr>
        <w:t>03-4981534轉710</w:t>
      </w:r>
    </w:p>
    <w:p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申訴專用傳真：</w:t>
      </w:r>
      <w:r w:rsidR="00E51947" w:rsidRPr="00E51947">
        <w:rPr>
          <w:rFonts w:ascii="標楷體" w:eastAsia="標楷體" w:hAnsi="標楷體"/>
          <w:spacing w:val="-2"/>
          <w:sz w:val="24"/>
          <w:szCs w:val="24"/>
        </w:rPr>
        <w:t>03-4985841</w:t>
      </w:r>
    </w:p>
    <w:p w:rsidR="003B0357" w:rsidRPr="00BB432D" w:rsidRDefault="003B0357" w:rsidP="00803AA1">
      <w:pPr>
        <w:pStyle w:val="a8"/>
        <w:spacing w:before="0"/>
        <w:ind w:left="2596" w:right="0" w:hangingChars="1100" w:hanging="2596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（三）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申訴電子信箱：</w:t>
      </w:r>
    </w:p>
    <w:p w:rsidR="003B0357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（四）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專責處理單位：本校人事室</w:t>
      </w:r>
    </w:p>
    <w:p w:rsidR="003B1EAD" w:rsidRPr="003B1EAD" w:rsidRDefault="003B1EAD" w:rsidP="003B0357">
      <w:pPr>
        <w:pStyle w:val="a8"/>
        <w:spacing w:before="0"/>
        <w:ind w:left="0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/>
          <w:spacing w:val="-2"/>
          <w:sz w:val="24"/>
          <w:szCs w:val="24"/>
        </w:rPr>
        <w:t xml:space="preserve">        </w:t>
      </w:r>
      <w:r>
        <w:rPr>
          <w:rFonts w:ascii="標楷體" w:eastAsia="標楷體" w:hAnsi="標楷體" w:hint="eastAsia"/>
          <w:spacing w:val="-2"/>
          <w:sz w:val="24"/>
          <w:szCs w:val="24"/>
        </w:rPr>
        <w:t>接獲性騷擾申訴後，協同權責管理單位辦理。</w:t>
      </w:r>
    </w:p>
    <w:p w:rsidR="00483512" w:rsidRPr="0056087C" w:rsidRDefault="003B0357" w:rsidP="003010DF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教育訓練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B0357" w:rsidRPr="00BB432D" w:rsidRDefault="00CA0952" w:rsidP="00567B9C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本校就下列人員，實施防治性騷擾之教育訓練：</w:t>
      </w:r>
      <w:r w:rsidR="003B0357" w:rsidRPr="00BB432D">
        <w:rPr>
          <w:rFonts w:ascii="標楷體" w:eastAsia="標楷體" w:hAnsi="標楷體"/>
          <w:sz w:val="24"/>
          <w:szCs w:val="24"/>
        </w:rPr>
        <w:t xml:space="preserve"> 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（一）</w:t>
      </w:r>
      <w:r w:rsidRPr="00BB432D">
        <w:rPr>
          <w:rFonts w:ascii="標楷體" w:eastAsia="標楷體" w:hAnsi="標楷體"/>
          <w:spacing w:val="-3"/>
          <w:sz w:val="24"/>
          <w:szCs w:val="24"/>
        </w:rPr>
        <w:t>員工應接受工作場所性騷擾防治之教育訓練。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>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擔任主管職務以及參與性騷擾申訴事件之處理、調查及決議人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BB432D">
        <w:rPr>
          <w:rFonts w:ascii="標楷體" w:eastAsia="標楷體" w:hAnsi="標楷體"/>
          <w:spacing w:val="-2"/>
          <w:sz w:val="24"/>
          <w:szCs w:val="24"/>
        </w:rPr>
        <w:t>員，每年應定期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參加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Pr="00BB432D">
        <w:rPr>
          <w:rFonts w:ascii="標楷體" w:eastAsia="標楷體" w:hAnsi="標楷體"/>
          <w:spacing w:val="-2"/>
          <w:sz w:val="24"/>
          <w:szCs w:val="24"/>
        </w:rPr>
        <w:t>相關教育訓練。</w:t>
      </w:r>
    </w:p>
    <w:p w:rsidR="00BD5B29" w:rsidRDefault="003B0357" w:rsidP="00BD5B29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pacing w:val="4"/>
          <w:sz w:val="24"/>
          <w:szCs w:val="24"/>
        </w:rPr>
        <w:t>前項教育訓練，</w:t>
      </w:r>
      <w:r w:rsidRPr="00BB432D">
        <w:rPr>
          <w:rFonts w:ascii="標楷體" w:eastAsia="標楷體" w:hAnsi="標楷體" w:hint="eastAsia"/>
          <w:sz w:val="24"/>
          <w:szCs w:val="24"/>
        </w:rPr>
        <w:t>以各級主管，及受理性騷擾申訴之專責人員或單位成員為優先。</w:t>
      </w:r>
    </w:p>
    <w:p w:rsidR="00567B9C" w:rsidRPr="00C80DE0" w:rsidRDefault="00BD5B29" w:rsidP="00BD5B29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4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4B5766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3B0357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第9條)(</w:t>
      </w:r>
      <w:r w:rsidR="003B0357" w:rsidRPr="00C80DE0">
        <w:rPr>
          <w:rFonts w:ascii="標楷體" w:eastAsia="標楷體" w:hAnsi="標楷體"/>
          <w:color w:val="7030A0"/>
          <w:spacing w:val="4"/>
          <w:sz w:val="24"/>
          <w:szCs w:val="24"/>
        </w:rPr>
        <w:t>性騷擾防治準則</w:t>
      </w:r>
      <w:r w:rsidR="003B0357" w:rsidRPr="00C80DE0">
        <w:rPr>
          <w:rFonts w:ascii="標楷體" w:eastAsia="標楷體" w:hAnsi="標楷體" w:hint="eastAsia"/>
          <w:color w:val="7030A0"/>
          <w:spacing w:val="4"/>
          <w:sz w:val="24"/>
          <w:szCs w:val="24"/>
        </w:rPr>
        <w:t>第8條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3B0357" w:rsidRPr="0056087C" w:rsidRDefault="003B0357" w:rsidP="003B0357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性工法之防治原則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4B5766" w:rsidRDefault="00F53717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05B7A" w:rsidRPr="00BB432D">
        <w:rPr>
          <w:rFonts w:ascii="標楷體" w:eastAsia="標楷體" w:hAnsi="標楷體"/>
          <w:sz w:val="24"/>
          <w:szCs w:val="24"/>
        </w:rPr>
        <w:t>本校於知悉性騷擾之情形時，將</w:t>
      </w:r>
      <w:r w:rsidR="00F05B7A" w:rsidRPr="00BB432D">
        <w:rPr>
          <w:rFonts w:ascii="標楷體" w:eastAsia="標楷體" w:hAnsi="標楷體"/>
          <w:spacing w:val="-2"/>
          <w:sz w:val="24"/>
          <w:szCs w:val="24"/>
        </w:rPr>
        <w:t>採取下列立即有效之糾正及補救措施：</w:t>
      </w:r>
    </w:p>
    <w:p w:rsidR="003B0357" w:rsidRPr="00BB432D" w:rsidRDefault="004B5766" w:rsidP="00BD5B29">
      <w:pPr>
        <w:pStyle w:val="a8"/>
        <w:spacing w:before="0"/>
        <w:ind w:leftChars="106" w:left="254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F05B7A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F05B7A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F05B7A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第6條)</w:t>
      </w:r>
    </w:p>
    <w:p w:rsidR="00CE2DE5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10"/>
          <w:sz w:val="24"/>
          <w:szCs w:val="24"/>
        </w:rPr>
        <w:t>（一）</w:t>
      </w:r>
      <w:r w:rsidRPr="00BB432D">
        <w:rPr>
          <w:rFonts w:ascii="標楷體" w:eastAsia="標楷體" w:hAnsi="標楷體"/>
          <w:spacing w:val="-10"/>
          <w:sz w:val="24"/>
          <w:szCs w:val="24"/>
        </w:rPr>
        <w:t>因接獲申訴人申訴而知悉性騷擾之情形時：</w:t>
      </w:r>
    </w:p>
    <w:p w:rsidR="00B30846" w:rsidRDefault="00CE2DE5" w:rsidP="00B3084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887DD9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Pr="00BB432D">
        <w:rPr>
          <w:rFonts w:ascii="標楷體" w:eastAsia="標楷體" w:hAnsi="標楷體" w:hint="eastAsia"/>
          <w:sz w:val="24"/>
          <w:szCs w:val="24"/>
        </w:rPr>
        <w:t>1.</w:t>
      </w:r>
      <w:r w:rsidRPr="00BB432D">
        <w:rPr>
          <w:rFonts w:ascii="標楷體" w:eastAsia="標楷體" w:hAnsi="標楷體"/>
          <w:spacing w:val="2"/>
          <w:sz w:val="24"/>
          <w:szCs w:val="24"/>
        </w:rPr>
        <w:t>考量申訴人意願，採取適當之隔離措施</w:t>
      </w:r>
      <w:r w:rsidRPr="00BB432D">
        <w:rPr>
          <w:rFonts w:ascii="標楷體" w:eastAsia="標楷體" w:hAnsi="標楷體"/>
          <w:spacing w:val="-2"/>
          <w:sz w:val="24"/>
          <w:szCs w:val="24"/>
        </w:rPr>
        <w:t>，避免申訴人受性騷擾情形再度發生，並</w:t>
      </w:r>
    </w:p>
    <w:p w:rsidR="00CE2DE5" w:rsidRPr="00BB432D" w:rsidRDefault="00B30846" w:rsidP="00B30846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2"/>
          <w:sz w:val="24"/>
          <w:szCs w:val="24"/>
        </w:rPr>
        <w:t>不得對申訴人之薪資等勞動條件作不利之變更。</w:t>
      </w:r>
    </w:p>
    <w:p w:rsidR="00F53717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對申訴人提供或轉介諮詢、醫療或心理諮商、社會福利資</w:t>
      </w:r>
      <w:r w:rsidRPr="00BB432D">
        <w:rPr>
          <w:rFonts w:ascii="標楷體" w:eastAsia="標楷體" w:hAnsi="標楷體"/>
          <w:sz w:val="24"/>
          <w:szCs w:val="24"/>
        </w:rPr>
        <w:t>源及其他必要之服</w:t>
      </w:r>
    </w:p>
    <w:p w:rsidR="00CE2DE5" w:rsidRPr="00BB432D" w:rsidRDefault="00F53717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z w:val="24"/>
          <w:szCs w:val="24"/>
        </w:rPr>
        <w:t>務。</w:t>
      </w:r>
    </w:p>
    <w:p w:rsidR="00CE2DE5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7"/>
          <w:sz w:val="24"/>
          <w:szCs w:val="24"/>
        </w:rPr>
        <w:t>啟動調查程序，對性騷擾事件之相關人員進行訪談或適當</w:t>
      </w:r>
      <w:r w:rsidRPr="00BB432D">
        <w:rPr>
          <w:rFonts w:ascii="標楷體" w:eastAsia="標楷體" w:hAnsi="標楷體"/>
          <w:spacing w:val="2"/>
          <w:sz w:val="24"/>
          <w:szCs w:val="24"/>
        </w:rPr>
        <w:t>之調查程序。</w:t>
      </w:r>
    </w:p>
    <w:p w:rsidR="00F53717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4.被申訴人具權勢地位</w:t>
      </w:r>
      <w:r w:rsidRPr="00BB432D">
        <w:rPr>
          <w:rFonts w:ascii="標楷體" w:eastAsia="標楷體" w:hAnsi="標楷體"/>
          <w:spacing w:val="7"/>
          <w:sz w:val="24"/>
          <w:szCs w:val="24"/>
        </w:rPr>
        <w:t>，且情節重大，於進行調查期間有先行停止或調整職務</w:t>
      </w:r>
    </w:p>
    <w:p w:rsidR="00F53717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之必要時，得暫時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停止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或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調整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被申訴人之職務；經調查未認定為性騷擾者，</w:t>
      </w:r>
    </w:p>
    <w:p w:rsidR="00CE2DE5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停止職務期間之薪資，應予補發。</w:t>
      </w:r>
    </w:p>
    <w:p w:rsidR="008C7E6F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20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5.</w:t>
      </w:r>
      <w:r w:rsidRPr="00BB432D">
        <w:rPr>
          <w:rFonts w:ascii="標楷體" w:eastAsia="標楷體" w:hAnsi="標楷體"/>
          <w:spacing w:val="7"/>
          <w:sz w:val="24"/>
          <w:szCs w:val="24"/>
        </w:rPr>
        <w:t>性騷擾行為經查證屬實，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應</w:t>
      </w:r>
      <w:r w:rsidRPr="00BB432D">
        <w:rPr>
          <w:rFonts w:ascii="標楷體" w:eastAsia="標楷體" w:hAnsi="標楷體"/>
          <w:spacing w:val="7"/>
          <w:sz w:val="24"/>
          <w:szCs w:val="24"/>
        </w:rPr>
        <w:t>視情節輕重對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行為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人為適當</w:t>
      </w:r>
      <w:r w:rsidRPr="00BB432D">
        <w:rPr>
          <w:rFonts w:ascii="標楷體" w:eastAsia="標楷體" w:hAnsi="標楷體"/>
          <w:spacing w:val="20"/>
          <w:sz w:val="24"/>
          <w:szCs w:val="24"/>
        </w:rPr>
        <w:t>之懲戒或處理。情</w:t>
      </w:r>
    </w:p>
    <w:p w:rsidR="008C7E6F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20"/>
          <w:sz w:val="24"/>
          <w:szCs w:val="24"/>
        </w:rPr>
        <w:t xml:space="preserve">      </w:t>
      </w:r>
      <w:r w:rsidR="00CE2DE5" w:rsidRPr="00BB432D">
        <w:rPr>
          <w:rFonts w:ascii="標楷體" w:eastAsia="標楷體" w:hAnsi="標楷體"/>
          <w:spacing w:val="20"/>
          <w:sz w:val="24"/>
          <w:szCs w:val="24"/>
        </w:rPr>
        <w:t>節重大者，本校得依性別平等工作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法」第十三條之一第二項規定，不經預告</w:t>
      </w:r>
    </w:p>
    <w:p w:rsidR="00CE2DE5" w:rsidRPr="00BB432D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終止勞動契約。</w:t>
      </w:r>
    </w:p>
    <w:p w:rsidR="00CE2DE5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6.</w:t>
      </w:r>
      <w:r w:rsidRPr="00BB432D">
        <w:rPr>
          <w:rFonts w:ascii="標楷體" w:eastAsia="標楷體" w:hAnsi="標楷體"/>
          <w:spacing w:val="7"/>
          <w:sz w:val="24"/>
          <w:szCs w:val="24"/>
        </w:rPr>
        <w:t>如經證實有惡意虛構之事實者，亦對申訴人為適當之懲戒或處理。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（二）</w:t>
      </w:r>
      <w:r w:rsidRPr="00BB432D">
        <w:rPr>
          <w:rFonts w:ascii="標楷體" w:eastAsia="標楷體" w:hAnsi="標楷體"/>
          <w:sz w:val="24"/>
          <w:szCs w:val="24"/>
        </w:rPr>
        <w:t>非因前款情形而知悉性騷擾事件時：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1.</w:t>
      </w:r>
      <w:r w:rsidRPr="00BB432D">
        <w:rPr>
          <w:rFonts w:ascii="標楷體" w:eastAsia="標楷體" w:hAnsi="標楷體"/>
          <w:spacing w:val="-3"/>
          <w:sz w:val="24"/>
          <w:szCs w:val="24"/>
        </w:rPr>
        <w:t>訪談相關人員，就相關事實進行必要之釐清及查證。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告知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人得主張之權益及各種救濟途徑，並依其意願協</w:t>
      </w:r>
      <w:r w:rsidRPr="00BB432D">
        <w:rPr>
          <w:rFonts w:ascii="標楷體" w:eastAsia="標楷體" w:hAnsi="標楷體"/>
          <w:spacing w:val="20"/>
          <w:sz w:val="24"/>
          <w:szCs w:val="24"/>
        </w:rPr>
        <w:t>助其提起申訴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9"/>
          <w:sz w:val="24"/>
          <w:szCs w:val="24"/>
        </w:rPr>
        <w:t>對相關人員適度調整工作內容或工作場所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CE18D3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4.</w:t>
      </w:r>
      <w:r w:rsidRPr="00BB432D">
        <w:rPr>
          <w:rFonts w:ascii="標楷體" w:eastAsia="標楷體" w:hAnsi="標楷體"/>
          <w:spacing w:val="7"/>
          <w:sz w:val="24"/>
          <w:szCs w:val="24"/>
        </w:rPr>
        <w:t>依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人意願，提供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或轉介</w:t>
      </w:r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</w:t>
      </w:r>
      <w:r w:rsidRPr="00BB432D">
        <w:rPr>
          <w:rFonts w:ascii="標楷體" w:eastAsia="標楷體" w:hAnsi="標楷體"/>
          <w:spacing w:val="-2"/>
          <w:sz w:val="24"/>
          <w:szCs w:val="24"/>
        </w:rPr>
        <w:t>處理、社會福利資源及其他</w:t>
      </w:r>
    </w:p>
    <w:p w:rsidR="00A04F1E" w:rsidRPr="00BB432D" w:rsidRDefault="00CE18D3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A04F1E" w:rsidRPr="00BB432D">
        <w:rPr>
          <w:rFonts w:ascii="標楷體" w:eastAsia="標楷體" w:hAnsi="標楷體"/>
          <w:spacing w:val="-2"/>
          <w:sz w:val="24"/>
          <w:szCs w:val="24"/>
        </w:rPr>
        <w:t>必要之服務。</w:t>
      </w:r>
    </w:p>
    <w:p w:rsidR="00BD5B29" w:rsidRDefault="000F3FCA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4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本校因接獲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陳述知悉性騷擾事件，</w:t>
      </w:r>
      <w:r w:rsidR="00475259">
        <w:rPr>
          <w:rFonts w:ascii="標楷體" w:eastAsia="標楷體" w:hAnsi="標楷體" w:hint="eastAsia"/>
          <w:spacing w:val="4"/>
          <w:sz w:val="24"/>
          <w:szCs w:val="24"/>
        </w:rPr>
        <w:t>而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無提起申訴意願者，本校</w:t>
      </w:r>
    </w:p>
    <w:p w:rsidR="00CE2DE5" w:rsidRPr="00BB432D" w:rsidRDefault="00BD5B29" w:rsidP="00BD5B29">
      <w:pPr>
        <w:pStyle w:val="a8"/>
        <w:spacing w:before="0"/>
        <w:ind w:leftChars="106" w:left="254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仍將依前項第二款規定，採取立即有效之糾正及補救措</w:t>
      </w:r>
      <w:r w:rsidR="00A04F1E" w:rsidRPr="00BB432D">
        <w:rPr>
          <w:rFonts w:ascii="標楷體" w:eastAsia="標楷體" w:hAnsi="標楷體"/>
          <w:sz w:val="24"/>
          <w:szCs w:val="24"/>
        </w:rPr>
        <w:t>施。</w:t>
      </w:r>
    </w:p>
    <w:p w:rsidR="003B0357" w:rsidRPr="0056087C" w:rsidRDefault="00425C94" w:rsidP="00D750F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行為人與被害人分屬不同機關之處理原則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425C94" w:rsidRPr="00B7026A" w:rsidRDefault="00BD5B29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425C94" w:rsidRPr="00B7026A">
        <w:rPr>
          <w:rFonts w:ascii="標楷體" w:eastAsia="標楷體" w:hAnsi="標楷體"/>
          <w:sz w:val="24"/>
          <w:szCs w:val="24"/>
        </w:rPr>
        <w:t>性騷擾之被申訴人如非為本校員工，或申訴人如為派遣勞工或求職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者，本校仍將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lastRenderedPageBreak/>
        <w:t>依本規範相關規定辦理，並採取前條所定立即有效之糾正及補救措施。</w:t>
      </w:r>
      <w:r w:rsidR="00425C94" w:rsidRPr="00BD5B29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425C94" w:rsidRPr="00BD5B29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425C94" w:rsidRPr="00BD5B29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第7條)</w:t>
      </w:r>
      <w:r w:rsidR="00D750FF" w:rsidRPr="00B7026A">
        <w:rPr>
          <w:rFonts w:ascii="標楷體" w:eastAsia="標楷體" w:hAnsi="標楷體"/>
          <w:sz w:val="24"/>
          <w:szCs w:val="24"/>
        </w:rPr>
        <w:t xml:space="preserve"> </w:t>
      </w:r>
    </w:p>
    <w:p w:rsidR="00425C94" w:rsidRPr="00B7026A" w:rsidRDefault="00031233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被害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人及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行為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人分屬不同機關或學校，且具共同作業或業務往來關係者，本校於知悉性騷擾之情形時，將依下列規定採取前條所定立即有效之糾正及補救措施：</w:t>
      </w:r>
    </w:p>
    <w:p w:rsidR="00D750FF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2"/>
          <w:sz w:val="24"/>
          <w:szCs w:val="24"/>
        </w:rPr>
      </w:pPr>
      <w:r w:rsidRPr="00B7026A">
        <w:rPr>
          <w:rFonts w:ascii="標楷體" w:eastAsia="標楷體" w:hAnsi="標楷體"/>
          <w:sz w:val="24"/>
          <w:szCs w:val="24"/>
        </w:rPr>
        <w:t>以書面、傳真、口頭或其他電子資料傳輸方式，通知他方雇</w:t>
      </w:r>
      <w:r w:rsidRPr="00B7026A">
        <w:rPr>
          <w:rFonts w:ascii="標楷體" w:eastAsia="標楷體" w:hAnsi="標楷體"/>
          <w:spacing w:val="-2"/>
          <w:sz w:val="24"/>
          <w:szCs w:val="24"/>
        </w:rPr>
        <w:t>主共同協商解決或補救</w:t>
      </w:r>
    </w:p>
    <w:p w:rsidR="00425C94" w:rsidRPr="00B7026A" w:rsidRDefault="00425C94" w:rsidP="00D750FF">
      <w:pPr>
        <w:pStyle w:val="a8"/>
        <w:spacing w:before="0"/>
        <w:ind w:left="960" w:right="0"/>
        <w:rPr>
          <w:rFonts w:ascii="標楷體" w:eastAsia="標楷體" w:hAnsi="標楷體"/>
          <w:sz w:val="24"/>
          <w:szCs w:val="24"/>
        </w:rPr>
      </w:pPr>
      <w:r w:rsidRPr="00B7026A">
        <w:rPr>
          <w:rFonts w:ascii="標楷體" w:eastAsia="標楷體" w:hAnsi="標楷體"/>
          <w:spacing w:val="-2"/>
          <w:sz w:val="24"/>
          <w:szCs w:val="24"/>
        </w:rPr>
        <w:t>辦法。</w:t>
      </w:r>
    </w:p>
    <w:p w:rsidR="00425C94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8"/>
          <w:sz w:val="24"/>
          <w:szCs w:val="24"/>
        </w:rPr>
      </w:pPr>
      <w:r w:rsidRPr="00B7026A">
        <w:rPr>
          <w:rFonts w:ascii="標楷體" w:eastAsia="標楷體" w:hAnsi="標楷體"/>
          <w:spacing w:val="-8"/>
          <w:sz w:val="24"/>
          <w:szCs w:val="24"/>
        </w:rPr>
        <w:t>保護當事人之隱私及其他人格法益。</w:t>
      </w:r>
    </w:p>
    <w:p w:rsidR="00425C94" w:rsidRPr="00FE5614" w:rsidRDefault="00ED562F" w:rsidP="00ED562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性騷擾風險辨識及預告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ED562F" w:rsidRPr="00B7026A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員工於非本校所能支配、管理之工作場所工作者，本校應為工作環</w:t>
      </w:r>
      <w:r w:rsidRPr="00B7026A">
        <w:rPr>
          <w:rFonts w:ascii="標楷體" w:eastAsia="標楷體" w:hAnsi="標楷體"/>
          <w:spacing w:val="1"/>
          <w:sz w:val="24"/>
          <w:szCs w:val="24"/>
        </w:rPr>
        <w:t>境性騷擾風險類型辨識、提供必要防護措施，並事前詳為告知員</w:t>
      </w:r>
      <w:r w:rsidRPr="00B7026A">
        <w:rPr>
          <w:rFonts w:ascii="標楷體" w:eastAsia="標楷體" w:hAnsi="標楷體"/>
          <w:spacing w:val="-6"/>
          <w:sz w:val="24"/>
          <w:szCs w:val="24"/>
        </w:rPr>
        <w:t>工。</w:t>
      </w:r>
    </w:p>
    <w:p w:rsidR="00ED562F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-2"/>
          <w:sz w:val="24"/>
          <w:szCs w:val="24"/>
        </w:rPr>
        <w:t>本校知悉員工間發生適用「性騷擾防治法」或「跟蹤騷擾防制法」之性騷擾事件時，將注意其工作場所性騷擾風險，適時預防及提供相關協助措施。</w:t>
      </w:r>
      <w:r w:rsidRPr="00ED56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ED562F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ED56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第8條)</w:t>
      </w:r>
    </w:p>
    <w:p w:rsidR="007E64E7" w:rsidRPr="00FE5614" w:rsidRDefault="007E64E7" w:rsidP="007E64E7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保密原則及申訴處理單位之設置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本校將以保密方式處理性騷擾之申訴及作成決議，確保雙方當事人</w:t>
      </w:r>
      <w:r w:rsidRPr="00B7026A">
        <w:rPr>
          <w:rFonts w:ascii="標楷體" w:eastAsia="標楷體" w:hAnsi="標楷體"/>
          <w:spacing w:val="-2"/>
          <w:sz w:val="24"/>
          <w:szCs w:val="24"/>
        </w:rPr>
        <w:t>之隱私及其他人格法益，並使申訴人免於遭受任何報復或其他不利</w:t>
      </w:r>
      <w:r w:rsidRPr="00B7026A">
        <w:rPr>
          <w:rFonts w:ascii="標楷體" w:eastAsia="標楷體" w:hAnsi="標楷體"/>
          <w:spacing w:val="-4"/>
          <w:sz w:val="24"/>
          <w:szCs w:val="24"/>
        </w:rPr>
        <w:t>之待遇。</w:t>
      </w:r>
    </w:p>
    <w:p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6"/>
          <w:sz w:val="24"/>
          <w:szCs w:val="24"/>
        </w:rPr>
        <w:t>本校有關工作場所性騷擾申訴案件，委由本校性別平等教育委員</w:t>
      </w:r>
      <w:r w:rsidRPr="00B7026A">
        <w:rPr>
          <w:rFonts w:ascii="標楷體" w:eastAsia="標楷體" w:hAnsi="標楷體"/>
          <w:sz w:val="24"/>
          <w:szCs w:val="24"/>
        </w:rPr>
        <w:t>會（</w:t>
      </w:r>
      <w:r w:rsidRPr="00B7026A">
        <w:rPr>
          <w:rFonts w:ascii="標楷體" w:eastAsia="標楷體" w:hAnsi="標楷體"/>
          <w:spacing w:val="-3"/>
          <w:sz w:val="24"/>
          <w:szCs w:val="24"/>
        </w:rPr>
        <w:t>以下簡稱性平會</w:t>
      </w:r>
      <w:r w:rsidRPr="00B7026A">
        <w:rPr>
          <w:rFonts w:ascii="標楷體" w:eastAsia="標楷體" w:hAnsi="標楷體"/>
          <w:sz w:val="24"/>
          <w:szCs w:val="24"/>
        </w:rPr>
        <w:t>）</w:t>
      </w:r>
      <w:r w:rsidRPr="00B7026A">
        <w:rPr>
          <w:rFonts w:ascii="標楷體" w:eastAsia="標楷體" w:hAnsi="標楷體"/>
          <w:spacing w:val="-2"/>
          <w:sz w:val="24"/>
          <w:szCs w:val="24"/>
        </w:rPr>
        <w:t>調查處理。</w:t>
      </w:r>
      <w:r w:rsidRPr="007E64E7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7E64E7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7E64E7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第12條)</w:t>
      </w:r>
    </w:p>
    <w:p w:rsidR="007E64E7" w:rsidRDefault="006A46F0" w:rsidP="006A46F0">
      <w:pPr>
        <w:pStyle w:val="a8"/>
        <w:spacing w:before="0"/>
        <w:ind w:left="0" w:right="0"/>
        <w:rPr>
          <w:rFonts w:ascii="標楷體" w:eastAsia="標楷體" w:hAnsi="標楷體" w:cs="DFKaiShu-SB-Estd-BF"/>
          <w:sz w:val="24"/>
          <w:szCs w:val="24"/>
        </w:rPr>
      </w:pP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十一</w:t>
      </w:r>
      <w:r w:rsidRPr="000F4663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0F4663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被申訴人為機關首長之處理</w:t>
      </w:r>
      <w:r w:rsidRPr="000F4663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836403" w:rsidRDefault="0084463C" w:rsidP="00615AB8">
      <w:pPr>
        <w:pStyle w:val="a8"/>
        <w:spacing w:before="0"/>
        <w:ind w:left="720" w:right="0" w:hangingChars="300" w:hanging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3C4FA1">
        <w:rPr>
          <w:rFonts w:ascii="標楷體" w:eastAsia="標楷體" w:hAnsi="標楷體" w:hint="eastAsia"/>
          <w:sz w:val="24"/>
          <w:szCs w:val="24"/>
        </w:rPr>
        <w:t xml:space="preserve">  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本校校長涉及性別平等工作法之性騷擾事件者，申訴人屬教育人員、公務人員保障法適用及準用對象者，向桃園市政府教育局提出申訴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(</w:t>
      </w:r>
      <w:r w:rsidR="00615AB8" w:rsidRPr="0084463C">
        <w:rPr>
          <w:rFonts w:ascii="標楷體" w:eastAsia="標楷體" w:hAnsi="標楷體"/>
          <w:color w:val="7030A0"/>
          <w:spacing w:val="4"/>
          <w:sz w:val="24"/>
          <w:szCs w:val="24"/>
        </w:rPr>
        <w:t>性別平等工作法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32-</w:t>
      </w:r>
      <w:r w:rsidR="00615AB8">
        <w:rPr>
          <w:rFonts w:ascii="標楷體" w:eastAsia="標楷體" w:hAnsi="標楷體"/>
          <w:color w:val="7030A0"/>
          <w:spacing w:val="15"/>
          <w:sz w:val="24"/>
          <w:szCs w:val="24"/>
        </w:rPr>
        <w:t>3-1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)</w:t>
      </w:r>
      <w:r w:rsidR="00615AB8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，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非屬上開人員者，逕向桃園市政府勞動機關(桃園市政府性別平等工作會)提起申訴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(</w:t>
      </w:r>
      <w:r w:rsidR="00615AB8" w:rsidRPr="0084463C">
        <w:rPr>
          <w:rFonts w:ascii="標楷體" w:eastAsia="標楷體" w:hAnsi="標楷體"/>
          <w:color w:val="7030A0"/>
          <w:spacing w:val="4"/>
          <w:sz w:val="24"/>
          <w:szCs w:val="24"/>
        </w:rPr>
        <w:t>性別平等工作法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32-1條)</w:t>
      </w:r>
      <w:r w:rsidR="00615AB8">
        <w:rPr>
          <w:rFonts w:ascii="標楷體" w:eastAsia="標楷體" w:hAnsi="標楷體" w:hint="eastAsia"/>
          <w:sz w:val="24"/>
          <w:szCs w:val="24"/>
        </w:rPr>
        <w:t>；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如屬性騷擾防治法規範之性騷擾事件，應向桃園市政府(家庭暴力暨性侵害防治中心)提出申訴</w:t>
      </w:r>
      <w:r w:rsidR="00615AB8" w:rsidRPr="0084463C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615AB8" w:rsidRPr="0084463C">
        <w:rPr>
          <w:rFonts w:ascii="標楷體" w:eastAsia="標楷體" w:hAnsi="標楷體"/>
          <w:color w:val="7030A0"/>
          <w:spacing w:val="4"/>
          <w:sz w:val="24"/>
          <w:szCs w:val="24"/>
        </w:rPr>
        <w:t>性騷擾防治</w:t>
      </w:r>
      <w:r w:rsidR="00615AB8" w:rsidRPr="0084463C">
        <w:rPr>
          <w:rFonts w:ascii="標楷體" w:eastAsia="標楷體" w:hAnsi="標楷體" w:hint="eastAsia"/>
          <w:color w:val="7030A0"/>
          <w:spacing w:val="4"/>
          <w:sz w:val="24"/>
          <w:szCs w:val="24"/>
        </w:rPr>
        <w:t>法</w:t>
      </w:r>
      <w:r w:rsidR="00615AB8" w:rsidRPr="0084463C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14-3-2)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。</w:t>
      </w:r>
    </w:p>
    <w:p w:rsidR="0084463C" w:rsidRPr="00BB28DD" w:rsidRDefault="0084463C" w:rsidP="003C4FA1">
      <w:pPr>
        <w:pStyle w:val="a8"/>
        <w:spacing w:before="0"/>
        <w:ind w:left="0" w:right="0"/>
        <w:rPr>
          <w:rFonts w:ascii="標楷體" w:eastAsia="標楷體" w:hAnsi="標楷體" w:cs="DFKaiShu-SB-Estd-BF"/>
          <w:b/>
          <w:sz w:val="24"/>
          <w:szCs w:val="24"/>
        </w:rPr>
      </w:pP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十二</w:t>
      </w:r>
      <w:r w:rsidRPr="00BB28DD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BB28DD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申訴之提出及接獲申訴之通報</w:t>
      </w:r>
      <w:r w:rsidRPr="00BB28DD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性騷擾之申訴，得以言詞、電子郵件或書面提出申訴。以言詞或電子郵件為</w:t>
      </w:r>
    </w:p>
    <w:p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之者，受理之人員或單位應作成紀錄，並向申訴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人朗讀或使閱覽，確認其內容無</w:t>
      </w:r>
    </w:p>
    <w:p w:rsidR="0084463C" w:rsidRP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誤。</w:t>
      </w:r>
      <w:r w:rsidR="0084463C" w:rsidRPr="003C4FA1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84463C" w:rsidRPr="003C4FA1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84463C" w:rsidRPr="003C4FA1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 xml:space="preserve">第11條) </w:t>
      </w:r>
    </w:p>
    <w:p w:rsidR="003C4FA1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z w:val="24"/>
          <w:szCs w:val="24"/>
        </w:rPr>
        <w:t>前項書面、言詞或電子郵件作成之紀錄，應由申訴人簽名或簽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章，並載明下列</w:t>
      </w:r>
    </w:p>
    <w:p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事項：</w:t>
      </w:r>
    </w:p>
    <w:p w:rsidR="0084463C" w:rsidRPr="000B28AF" w:rsidRDefault="003C4FA1" w:rsidP="003C4FA1">
      <w:pPr>
        <w:pStyle w:val="a8"/>
        <w:spacing w:before="0"/>
        <w:ind w:leftChars="106" w:left="842" w:right="0" w:hanging="58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申訴人姓名、服務單位及職稱、住居所、聯絡電話、申訴日</w:t>
      </w:r>
      <w:r w:rsidR="0084463C" w:rsidRPr="000B28AF">
        <w:rPr>
          <w:rFonts w:ascii="標楷體" w:eastAsia="標楷體" w:hAnsi="標楷體"/>
          <w:spacing w:val="-6"/>
          <w:sz w:val="24"/>
          <w:szCs w:val="24"/>
        </w:rPr>
        <w:t>期。</w:t>
      </w:r>
    </w:p>
    <w:p w:rsidR="0084463C" w:rsidRPr="000B28AF" w:rsidRDefault="003C4FA1" w:rsidP="003C4FA1">
      <w:pPr>
        <w:pStyle w:val="a8"/>
        <w:spacing w:before="0"/>
        <w:ind w:leftChars="106" w:left="814" w:right="0" w:hanging="5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z w:val="24"/>
          <w:szCs w:val="24"/>
        </w:rPr>
        <w:t>有法定代理人或委任代理人者，其姓名、住居所、聯絡電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話；委任者，應檢附委任書。</w:t>
      </w:r>
    </w:p>
    <w:p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三</w:t>
      </w:r>
      <w:r>
        <w:rPr>
          <w:rFonts w:ascii="標楷體" w:eastAsia="標楷體" w:hAnsi="標楷體" w:hint="eastAsia"/>
          <w:spacing w:val="-3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申訴之事實內容及相關證據。</w:t>
      </w:r>
    </w:p>
    <w:p w:rsidR="00FD1F98" w:rsidRDefault="007B7DBC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本校於接獲第一項申訴時，將按</w:t>
      </w:r>
      <w:r w:rsidR="00FD1F98">
        <w:rPr>
          <w:rFonts w:ascii="標楷體" w:eastAsia="標楷體" w:hAnsi="標楷體" w:hint="eastAsia"/>
          <w:spacing w:val="-2"/>
          <w:sz w:val="24"/>
          <w:szCs w:val="24"/>
        </w:rPr>
        <w:t>勞動部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規定之內容及方式，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依性別平等工作法第</w:t>
      </w:r>
    </w:p>
    <w:p w:rsidR="0084463C" w:rsidRPr="000B28AF" w:rsidRDefault="00FD1F98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十三條第四項規定，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通知</w:t>
      </w:r>
      <w:r w:rsidR="0084463C" w:rsidRPr="003C4FA1">
        <w:rPr>
          <w:rFonts w:ascii="標楷體" w:eastAsia="標楷體" w:hAnsi="標楷體"/>
          <w:spacing w:val="-2"/>
          <w:sz w:val="24"/>
          <w:szCs w:val="24"/>
        </w:rPr>
        <w:t>地方主管機關。</w:t>
      </w:r>
    </w:p>
    <w:p w:rsidR="003C4FA1" w:rsidRPr="00732BB6" w:rsidRDefault="00EF51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十三</w:t>
      </w:r>
      <w:r w:rsidRPr="00732BB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732BB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申訴之撤回</w:t>
      </w:r>
      <w:r w:rsidRPr="00732BB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申訴人向本校提出性騷擾之申訴時，得於本校決議通知書送達前，以書面撤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回其申訴；申訴經撤回者，不得就同一事由再為申訴。但申訴人撤回申訴後，</w:t>
      </w:r>
    </w:p>
    <w:p w:rsidR="003C4FA1" w:rsidRPr="007A0253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同一事由如發生新事實或發現新</w:t>
      </w:r>
      <w:r w:rsidR="007A0253" w:rsidRPr="00CB1387">
        <w:rPr>
          <w:rFonts w:ascii="標楷體" w:eastAsia="標楷體" w:hAnsi="標楷體"/>
          <w:spacing w:val="-3"/>
          <w:sz w:val="24"/>
          <w:szCs w:val="24"/>
        </w:rPr>
        <w:t>證據，仍得再提出申訴。</w:t>
      </w:r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</w:t>
      </w:r>
      <w:r w:rsidR="0092385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勞動部範本第1</w:t>
      </w:r>
      <w:r w:rsidR="0092385F">
        <w:rPr>
          <w:rFonts w:ascii="標楷體" w:eastAsia="標楷體" w:hAnsi="標楷體"/>
          <w:color w:val="7030A0"/>
          <w:spacing w:val="-2"/>
          <w:sz w:val="24"/>
          <w:szCs w:val="24"/>
        </w:rPr>
        <w:t>3</w:t>
      </w:r>
      <w:r w:rsidR="0092385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條</w:t>
      </w:r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）</w:t>
      </w:r>
    </w:p>
    <w:p w:rsidR="003C4FA1" w:rsidRPr="006A2A16" w:rsidRDefault="007E2D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十四</w:t>
      </w:r>
      <w:r w:rsidRPr="006A2A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6A2A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申訴調查原則及調查結果之內涵</w:t>
      </w:r>
      <w:r w:rsidRPr="006A2A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B7DBC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lastRenderedPageBreak/>
        <w:t xml:space="preserve">        </w:t>
      </w:r>
      <w:r w:rsidRPr="00CB1387">
        <w:rPr>
          <w:rFonts w:ascii="標楷體" w:eastAsia="標楷體" w:hAnsi="標楷體"/>
          <w:spacing w:val="9"/>
          <w:sz w:val="24"/>
          <w:szCs w:val="24"/>
        </w:rPr>
        <w:t>本校接獲</w:t>
      </w:r>
      <w:r w:rsidRPr="00CB1387">
        <w:rPr>
          <w:rFonts w:ascii="標楷體" w:eastAsia="標楷體" w:hAnsi="標楷體"/>
          <w:spacing w:val="7"/>
          <w:sz w:val="24"/>
          <w:szCs w:val="24"/>
        </w:rPr>
        <w:t>申</w:t>
      </w:r>
      <w:r w:rsidRPr="00CB1387">
        <w:rPr>
          <w:rFonts w:ascii="標楷體" w:eastAsia="標楷體" w:hAnsi="標楷體"/>
          <w:spacing w:val="9"/>
          <w:sz w:val="24"/>
          <w:szCs w:val="24"/>
        </w:rPr>
        <w:t>訴後</w:t>
      </w:r>
      <w:r w:rsidRPr="00CB1387">
        <w:rPr>
          <w:rFonts w:ascii="標楷體" w:eastAsia="標楷體" w:hAnsi="標楷體"/>
          <w:spacing w:val="7"/>
          <w:sz w:val="24"/>
          <w:szCs w:val="24"/>
        </w:rPr>
        <w:t>，</w:t>
      </w:r>
      <w:r w:rsidRPr="00CB1387">
        <w:rPr>
          <w:rFonts w:ascii="標楷體" w:eastAsia="標楷體" w:hAnsi="標楷體"/>
          <w:spacing w:val="9"/>
          <w:sz w:val="24"/>
          <w:szCs w:val="24"/>
        </w:rPr>
        <w:t>將秉持客</w:t>
      </w:r>
      <w:r w:rsidRPr="00CB1387">
        <w:rPr>
          <w:rFonts w:ascii="標楷體" w:eastAsia="標楷體" w:hAnsi="標楷體"/>
          <w:spacing w:val="7"/>
          <w:sz w:val="24"/>
          <w:szCs w:val="24"/>
        </w:rPr>
        <w:t>觀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、公</w:t>
      </w:r>
      <w:r w:rsidRPr="00CB1387">
        <w:rPr>
          <w:rFonts w:ascii="標楷體" w:eastAsia="標楷體" w:hAnsi="標楷體"/>
          <w:spacing w:val="7"/>
          <w:sz w:val="24"/>
          <w:szCs w:val="24"/>
        </w:rPr>
        <w:t>正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、專業之</w:t>
      </w:r>
      <w:r w:rsidRPr="00CB1387">
        <w:rPr>
          <w:rFonts w:ascii="標楷體" w:eastAsia="標楷體" w:hAnsi="標楷體"/>
          <w:spacing w:val="7"/>
          <w:sz w:val="24"/>
          <w:szCs w:val="24"/>
        </w:rPr>
        <w:t>原</w:t>
      </w:r>
      <w:r w:rsidRPr="00CB1387">
        <w:rPr>
          <w:rFonts w:ascii="標楷體" w:eastAsia="標楷體" w:hAnsi="標楷體"/>
          <w:spacing w:val="9"/>
          <w:sz w:val="24"/>
          <w:szCs w:val="24"/>
        </w:rPr>
        <w:t>則進</w:t>
      </w:r>
      <w:r w:rsidRPr="00CB1387">
        <w:rPr>
          <w:rFonts w:ascii="標楷體" w:eastAsia="標楷體" w:hAnsi="標楷體"/>
          <w:spacing w:val="7"/>
          <w:sz w:val="24"/>
          <w:szCs w:val="24"/>
        </w:rPr>
        <w:t>行</w:t>
      </w:r>
      <w:r w:rsidRPr="00CB1387">
        <w:rPr>
          <w:rFonts w:ascii="標楷體" w:eastAsia="標楷體" w:hAnsi="標楷體"/>
          <w:spacing w:val="9"/>
          <w:sz w:val="24"/>
          <w:szCs w:val="24"/>
        </w:rPr>
        <w:t>調查</w:t>
      </w:r>
      <w:r w:rsidRPr="00CB1387">
        <w:rPr>
          <w:rFonts w:ascii="標楷體" w:eastAsia="標楷體" w:hAnsi="標楷體"/>
          <w:spacing w:val="-12"/>
          <w:sz w:val="24"/>
          <w:szCs w:val="24"/>
        </w:rPr>
        <w:t>，</w:t>
      </w:r>
      <w:r w:rsidRPr="00CB1387">
        <w:rPr>
          <w:rFonts w:ascii="標楷體" w:eastAsia="標楷體" w:hAnsi="標楷體"/>
          <w:sz w:val="24"/>
          <w:szCs w:val="24"/>
        </w:rPr>
        <w:t>調查過</w:t>
      </w:r>
      <w:r w:rsidRPr="00CB1387">
        <w:rPr>
          <w:rFonts w:ascii="標楷體" w:eastAsia="標楷體" w:hAnsi="標楷體"/>
          <w:spacing w:val="-3"/>
          <w:sz w:val="24"/>
          <w:szCs w:val="24"/>
        </w:rPr>
        <w:t>程</w:t>
      </w:r>
      <w:r w:rsidRPr="00CB1387">
        <w:rPr>
          <w:rFonts w:ascii="標楷體" w:eastAsia="標楷體" w:hAnsi="標楷體"/>
          <w:sz w:val="24"/>
          <w:szCs w:val="24"/>
        </w:rPr>
        <w:t>應</w:t>
      </w:r>
    </w:p>
    <w:p w:rsidR="007B7DBC" w:rsidRPr="00CB1387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CB1387">
        <w:rPr>
          <w:rFonts w:ascii="標楷體" w:eastAsia="標楷體" w:hAnsi="標楷體"/>
          <w:sz w:val="24"/>
          <w:szCs w:val="24"/>
        </w:rPr>
        <w:t>保</w:t>
      </w:r>
      <w:r w:rsidRPr="00CB1387">
        <w:rPr>
          <w:rFonts w:ascii="標楷體" w:eastAsia="標楷體" w:hAnsi="標楷體"/>
          <w:spacing w:val="-3"/>
          <w:sz w:val="24"/>
          <w:szCs w:val="24"/>
        </w:rPr>
        <w:t>護當</w:t>
      </w:r>
      <w:r w:rsidRPr="00CB1387">
        <w:rPr>
          <w:rFonts w:ascii="標楷體" w:eastAsia="標楷體" w:hAnsi="標楷體"/>
          <w:sz w:val="24"/>
          <w:szCs w:val="24"/>
        </w:rPr>
        <w:t>事人之</w:t>
      </w:r>
      <w:r w:rsidRPr="00CB1387">
        <w:rPr>
          <w:rFonts w:ascii="標楷體" w:eastAsia="標楷體" w:hAnsi="標楷體"/>
          <w:spacing w:val="-3"/>
          <w:sz w:val="24"/>
          <w:szCs w:val="24"/>
        </w:rPr>
        <w:t>隱</w:t>
      </w:r>
      <w:r w:rsidRPr="00CB1387">
        <w:rPr>
          <w:rFonts w:ascii="標楷體" w:eastAsia="標楷體" w:hAnsi="標楷體"/>
          <w:sz w:val="24"/>
          <w:szCs w:val="24"/>
        </w:rPr>
        <w:t>私及</w:t>
      </w:r>
      <w:r w:rsidRPr="00CB1387">
        <w:rPr>
          <w:rFonts w:ascii="標楷體" w:eastAsia="標楷體" w:hAnsi="標楷體"/>
          <w:spacing w:val="-3"/>
          <w:sz w:val="24"/>
          <w:szCs w:val="24"/>
        </w:rPr>
        <w:t>其他</w:t>
      </w:r>
      <w:r w:rsidRPr="00CB1387">
        <w:rPr>
          <w:rFonts w:ascii="標楷體" w:eastAsia="標楷體" w:hAnsi="標楷體"/>
          <w:sz w:val="24"/>
          <w:szCs w:val="24"/>
        </w:rPr>
        <w:t>人格法</w:t>
      </w:r>
      <w:r w:rsidRPr="00CB1387">
        <w:rPr>
          <w:rFonts w:ascii="標楷體" w:eastAsia="標楷體" w:hAnsi="標楷體"/>
          <w:spacing w:val="-3"/>
          <w:sz w:val="24"/>
          <w:szCs w:val="24"/>
        </w:rPr>
        <w:t>益</w:t>
      </w:r>
      <w:r w:rsidRPr="00CB1387">
        <w:rPr>
          <w:rFonts w:ascii="標楷體" w:eastAsia="標楷體" w:hAnsi="標楷體"/>
          <w:sz w:val="24"/>
          <w:szCs w:val="24"/>
        </w:rPr>
        <w:t>。</w:t>
      </w:r>
      <w:r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7B7D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第13條)</w:t>
      </w:r>
      <w:r w:rsidRPr="00CB1387">
        <w:rPr>
          <w:rFonts w:ascii="DFKaiShu-SB-Estd-BF" w:eastAsia="DFKaiShu-SB-Estd-BF" w:hAnsiTheme="minorHAnsi" w:cs="DFKaiShu-SB-Estd-BF" w:hint="eastAsia"/>
          <w:sz w:val="24"/>
          <w:szCs w:val="24"/>
        </w:rPr>
        <w:t xml:space="preserve"> </w:t>
      </w:r>
    </w:p>
    <w:p w:rsidR="006A2A16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CB1387">
        <w:rPr>
          <w:rFonts w:ascii="標楷體" w:eastAsia="標楷體" w:hAnsi="標楷體"/>
          <w:spacing w:val="-2"/>
          <w:sz w:val="24"/>
          <w:szCs w:val="24"/>
        </w:rPr>
        <w:t>申訴調查小組調查之結果，其內容包括下列事項，並將</w:t>
      </w:r>
      <w:r w:rsidR="006A2A16">
        <w:rPr>
          <w:rFonts w:ascii="標楷體" w:eastAsia="標楷體" w:hAnsi="標楷體" w:hint="eastAsia"/>
          <w:spacing w:val="-2"/>
          <w:sz w:val="24"/>
          <w:szCs w:val="24"/>
        </w:rPr>
        <w:t>前項調查結果</w:t>
      </w:r>
      <w:r w:rsidRPr="00CB1387">
        <w:rPr>
          <w:rFonts w:ascii="標楷體" w:eastAsia="標楷體" w:hAnsi="標楷體"/>
          <w:spacing w:val="-2"/>
          <w:sz w:val="24"/>
          <w:szCs w:val="24"/>
        </w:rPr>
        <w:t>移送申訴處</w:t>
      </w:r>
    </w:p>
    <w:p w:rsidR="007B7DBC" w:rsidRPr="007B7DBC" w:rsidRDefault="006A2A16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理單位審議處理：</w:t>
      </w:r>
      <w:r w:rsidR="007B7DBC"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7B7DBC" w:rsidRPr="007B7D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7B7DBC"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第14條)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性騷擾申訴事件之案由，包括當事人敘述。</w:t>
      </w:r>
    </w:p>
    <w:p w:rsidR="007B7DBC" w:rsidRPr="00CB1387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調查訪談過程紀錄，包括日期及對象。</w:t>
      </w:r>
    </w:p>
    <w:p w:rsidR="00FC1ECA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三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事實認定及理由。</w:t>
      </w:r>
    </w:p>
    <w:p w:rsidR="007B7DBC" w:rsidRPr="00CB1387" w:rsidRDefault="00FC1ECA" w:rsidP="007B7DBC">
      <w:pPr>
        <w:pStyle w:val="a8"/>
        <w:spacing w:before="0"/>
        <w:ind w:leftChars="106" w:left="254" w:right="0"/>
        <w:rPr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四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處理建議。</w:t>
      </w:r>
    </w:p>
    <w:p w:rsidR="003C4FA1" w:rsidRPr="001F5131" w:rsidRDefault="00C770C3" w:rsidP="00110E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十五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調查不公開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證據保全及隱私等人格法益之保護</w:t>
      </w:r>
      <w:r w:rsidRPr="001F513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參與性騷擾申訴事件之處理、調查及決議人員，應保護當事人與受邀協助調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查之個人隱私，及其他人格法益；對其姓名或其他足以辨識身分之資料，除有調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查之必要或基於公共安全之考量外，應予保密，且不得偽造、變造、湮滅或隱匿</w:t>
      </w:r>
    </w:p>
    <w:p w:rsidR="00110EBC" w:rsidRPr="00CB1387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工作場所性</w:t>
      </w:r>
      <w:r w:rsidRPr="00CB1387">
        <w:rPr>
          <w:rFonts w:ascii="標楷體" w:eastAsia="標楷體" w:hAnsi="標楷體"/>
          <w:spacing w:val="-2"/>
          <w:sz w:val="24"/>
          <w:szCs w:val="24"/>
        </w:rPr>
        <w:t>騷擾事件之證據。</w:t>
      </w:r>
      <w:r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110E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第10條)</w:t>
      </w:r>
    </w:p>
    <w:p w:rsidR="0013168F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違反前項規定者，</w:t>
      </w:r>
      <w:r w:rsidR="00110EBC" w:rsidRPr="00CB1387">
        <w:rPr>
          <w:rFonts w:ascii="標楷體" w:eastAsia="標楷體" w:hAnsi="標楷體" w:hint="eastAsia"/>
          <w:spacing w:val="-2"/>
          <w:sz w:val="24"/>
          <w:szCs w:val="24"/>
        </w:rPr>
        <w:t>應即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終止其參與該性騷擾申</w:t>
      </w:r>
      <w:r w:rsidR="00110EBC" w:rsidRPr="00CB1387">
        <w:rPr>
          <w:rFonts w:ascii="標楷體" w:eastAsia="標楷體" w:hAnsi="標楷體"/>
          <w:sz w:val="24"/>
          <w:szCs w:val="24"/>
        </w:rPr>
        <w:t>訴事件，本校並得視其情節依相關</w:t>
      </w:r>
    </w:p>
    <w:p w:rsidR="007E2DB2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110EBC" w:rsidRPr="00CB1387">
        <w:rPr>
          <w:rFonts w:ascii="標楷體" w:eastAsia="標楷體" w:hAnsi="標楷體"/>
          <w:sz w:val="24"/>
          <w:szCs w:val="24"/>
        </w:rPr>
        <w:t>規定予以懲處及追究相關責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任，並解除其選、聘任。</w:t>
      </w:r>
      <w:r w:rsidR="00110EBC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B27405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勞動部規範範本第15條第二項</w:t>
      </w:r>
      <w:r w:rsidR="00110EBC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7D476A" w:rsidRPr="00ED05DF" w:rsidRDefault="00700015" w:rsidP="003256BB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十六</w:t>
      </w:r>
      <w:r w:rsidRPr="00ED05DF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ED05DF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迴避原則</w:t>
      </w:r>
      <w:r w:rsidRPr="00ED05DF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參與性騷擾申訴事件之處理、調查及決議人員，其本人為申訴人、被申訴</w:t>
      </w:r>
    </w:p>
    <w:p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人，或與申訴人、被申訴人有配偶、前配偶、四親等內之血親、三親等內之姻親</w:t>
      </w:r>
    </w:p>
    <w:p w:rsidR="003256BB" w:rsidRPr="00197847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或家長、家屬關係者，應自行迴避。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前項人員應自行迴避而不迴避，或就同一申訴事件雖不具前項關係但因有其他具</w:t>
      </w:r>
    </w:p>
    <w:p w:rsidR="00C5343A" w:rsidRDefault="003256BB" w:rsidP="00C5343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體事實，足認其執行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處理</w:t>
      </w:r>
      <w:r w:rsidR="00C5343A">
        <w:rPr>
          <w:rFonts w:ascii="新細明體" w:eastAsia="新細明體" w:hAnsi="新細明體" w:hint="eastAsia"/>
          <w:spacing w:val="-2"/>
          <w:sz w:val="24"/>
          <w:szCs w:val="24"/>
        </w:rPr>
        <w:t>、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調查獲決議</w:t>
      </w:r>
      <w:r w:rsidRPr="00197847">
        <w:rPr>
          <w:rFonts w:ascii="標楷體" w:eastAsia="標楷體" w:hAnsi="標楷體"/>
          <w:spacing w:val="-2"/>
          <w:sz w:val="24"/>
          <w:szCs w:val="24"/>
        </w:rPr>
        <w:t>有偏頗之虞，申訴人或被申訴人得以書面舉其</w:t>
      </w:r>
    </w:p>
    <w:p w:rsidR="003256BB" w:rsidRPr="00197847" w:rsidRDefault="00C5343A" w:rsidP="00C5343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3256BB" w:rsidRPr="00197847">
        <w:rPr>
          <w:rFonts w:ascii="標楷體" w:eastAsia="標楷體" w:hAnsi="標楷體"/>
          <w:spacing w:val="-2"/>
          <w:sz w:val="24"/>
          <w:szCs w:val="24"/>
        </w:rPr>
        <w:t>原因及事實，向本校申請令其迴避；被申請迴避之人員，對於該申請得提出意見書。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被申請迴避之人員在本校就該申請事件為准許或駁回之決定前，</w:t>
      </w:r>
      <w:r w:rsidRPr="00197847">
        <w:rPr>
          <w:rFonts w:ascii="標楷體" w:eastAsia="標楷體" w:hAnsi="標楷體"/>
          <w:sz w:val="24"/>
          <w:szCs w:val="24"/>
        </w:rPr>
        <w:t>應停止處理、調</w:t>
      </w:r>
    </w:p>
    <w:p w:rsidR="003256BB" w:rsidRPr="00197847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z w:val="24"/>
          <w:szCs w:val="24"/>
        </w:rPr>
        <w:t>查或決議工作。但有急迫情形，仍得為必要處</w:t>
      </w:r>
      <w:r w:rsidRPr="00197847">
        <w:rPr>
          <w:rFonts w:ascii="標楷體" w:eastAsia="標楷體" w:hAnsi="標楷體"/>
          <w:spacing w:val="-6"/>
          <w:sz w:val="24"/>
          <w:szCs w:val="24"/>
        </w:rPr>
        <w:t>置。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第一項人員應自行迴避而不迴避，而未經申訴人或被申訴人申請迴避者，由本校</w:t>
      </w:r>
    </w:p>
    <w:p w:rsidR="007D476A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命其迴避。</w:t>
      </w:r>
      <w:r w:rsidRPr="003256BB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3256BB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3256BB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第15條)</w:t>
      </w:r>
    </w:p>
    <w:p w:rsidR="007E2DB2" w:rsidRPr="00A74516" w:rsidRDefault="0041732F" w:rsidP="00200736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十七</w:t>
      </w:r>
      <w:r w:rsidRPr="00A745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745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會議之召開及決議</w:t>
      </w:r>
      <w:r w:rsidRPr="00A745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00736" w:rsidRDefault="00200736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65581C" w:rsidRPr="00197847">
        <w:rPr>
          <w:rFonts w:ascii="標楷體" w:eastAsia="標楷體" w:hAnsi="標楷體"/>
          <w:sz w:val="24"/>
          <w:szCs w:val="24"/>
        </w:rPr>
        <w:t>性平會應有委員半數以上出席始得開會，並應有半數以上之出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席委員之同意始</w:t>
      </w:r>
    </w:p>
    <w:p w:rsidR="00D8070B" w:rsidRDefault="00200736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7030A0"/>
          <w:sz w:val="24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得做成決議</w:t>
      </w:r>
      <w:r w:rsidR="00D8070B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D8070B" w:rsidRPr="005E0871">
        <w:rPr>
          <w:rFonts w:ascii="標楷體" w:eastAsia="標楷體" w:hAnsi="標楷體" w:hint="eastAsia"/>
          <w:color w:val="000000"/>
          <w:sz w:val="24"/>
          <w:szCs w:val="24"/>
        </w:rPr>
        <w:t>可否同數時取決於主席。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200736"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>各級學校性別平等教育委員會設置準則第5</w:t>
      </w:r>
    </w:p>
    <w:p w:rsidR="0065581C" w:rsidRPr="00197847" w:rsidRDefault="00D8070B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 xml:space="preserve">     </w:t>
      </w:r>
      <w:r w:rsidR="0065581C" w:rsidRPr="00200736"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>條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  <w:r w:rsidR="0065581C" w:rsidRPr="00200736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200736" w:rsidRDefault="00200736" w:rsidP="0020073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性平會召開會議時，得通知當事人及關係人到場說明，給予當事人充分陳述意見</w:t>
      </w:r>
    </w:p>
    <w:p w:rsidR="000D37FD" w:rsidRDefault="00200736" w:rsidP="000D37FD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及答辯機會，除有詢問當事人之必要外，應避免重複詢問，</w:t>
      </w:r>
      <w:r w:rsidR="000D37FD" w:rsidRPr="005E0871">
        <w:rPr>
          <w:rFonts w:ascii="標楷體" w:eastAsia="標楷體" w:hAnsi="標楷體" w:hint="eastAsia"/>
          <w:color w:val="000000"/>
          <w:sz w:val="24"/>
          <w:szCs w:val="24"/>
        </w:rPr>
        <w:t>並得邀請具相關學識經驗</w:t>
      </w:r>
    </w:p>
    <w:p w:rsidR="0065581C" w:rsidRPr="00197847" w:rsidRDefault="000D37FD" w:rsidP="000D37FD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</w:t>
      </w:r>
      <w:r w:rsidRPr="005E0871">
        <w:rPr>
          <w:rFonts w:ascii="標楷體" w:eastAsia="標楷體" w:hAnsi="標楷體" w:hint="eastAsia"/>
          <w:color w:val="000000"/>
          <w:sz w:val="24"/>
          <w:szCs w:val="24"/>
        </w:rPr>
        <w:t>者協助</w:t>
      </w:r>
      <w:r w:rsidR="0065581C" w:rsidRPr="00197847">
        <w:rPr>
          <w:rFonts w:ascii="標楷體" w:eastAsia="標楷體" w:hAnsi="標楷體"/>
          <w:spacing w:val="-6"/>
          <w:sz w:val="24"/>
          <w:szCs w:val="24"/>
        </w:rPr>
        <w:t>。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200736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第16條)</w:t>
      </w:r>
    </w:p>
    <w:p w:rsidR="004736C7" w:rsidRDefault="004736C7" w:rsidP="0020073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性平會應為附理由之決議，並得作成懲戒或其他處理之建議；其決議，應以書面</w:t>
      </w:r>
    </w:p>
    <w:p w:rsidR="003256BB" w:rsidRDefault="004736C7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通知申訴人及被申訴人。</w:t>
      </w:r>
      <w:r w:rsidR="0065581C"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6909EA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65581C"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第17條)</w:t>
      </w:r>
      <w:r w:rsidR="000C6835"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</w:p>
    <w:p w:rsidR="0065581C" w:rsidRPr="00590897" w:rsidRDefault="00460E5A" w:rsidP="002A3A19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十八</w:t>
      </w:r>
      <w:r w:rsidRPr="00590897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590897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申訴處理期程及救濟</w:t>
      </w:r>
      <w:r w:rsidRPr="00590897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A3A19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z w:val="24"/>
          <w:szCs w:val="24"/>
        </w:rPr>
        <w:t>本校自接獲性騷擾申訴之翌日起二個月內結案；必要時，得延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長一個月，並通</w:t>
      </w:r>
    </w:p>
    <w:p w:rsidR="00022829" w:rsidRPr="00A8137C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知當事人。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申訴人如認本校未處理或不服本校所為調查或懲戒結果，申訴人得依「性別平等</w:t>
      </w:r>
    </w:p>
    <w:p w:rsidR="00022829" w:rsidRPr="00A8137C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工作法」第三十二條之一規定，向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提起申訴。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申訴人如認本校於知悉性騷擾情形時，未採取立即有效之糾正及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補救措施者，得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lastRenderedPageBreak/>
        <w:t xml:space="preserve">  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依「性別平等工作法」第三十四條第一項規定，向</w:t>
      </w:r>
      <w:r w:rsidR="00022829" w:rsidRPr="00D3252F">
        <w:rPr>
          <w:rFonts w:ascii="標楷體" w:eastAsia="標楷體" w:hAnsi="標楷體"/>
          <w:spacing w:val="-3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提起申</w:t>
      </w:r>
    </w:p>
    <w:p w:rsidR="00022829" w:rsidRPr="00A8137C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color w:val="FF000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訴。</w:t>
      </w:r>
      <w:r w:rsidR="00D3252F" w:rsidRPr="00D325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D3252F" w:rsidRPr="00D3252F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D3252F" w:rsidRPr="00D325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第18條)</w:t>
      </w:r>
      <w:r w:rsidR="00022829" w:rsidRPr="00A8137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 xml:space="preserve">          </w:t>
      </w:r>
    </w:p>
    <w:p w:rsidR="009A4660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性騷擾之申訴人如為公務人員、教育人員或軍職人員時，其申訴、救濟及處理程</w:t>
      </w:r>
    </w:p>
    <w:p w:rsidR="0065581C" w:rsidRDefault="009A4660" w:rsidP="002F188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序，</w:t>
      </w:r>
      <w:r w:rsidR="00590897">
        <w:rPr>
          <w:rFonts w:ascii="標楷體" w:eastAsia="標楷體" w:hAnsi="標楷體" w:hint="eastAsia"/>
          <w:spacing w:val="-2"/>
          <w:sz w:val="24"/>
          <w:szCs w:val="24"/>
        </w:rPr>
        <w:t>依各該人事法令之規定及</w:t>
      </w:r>
      <w:r w:rsidR="009C27C9" w:rsidRPr="00666BBD">
        <w:rPr>
          <w:rFonts w:ascii="標楷體" w:eastAsia="標楷體" w:hAnsi="標楷體"/>
          <w:spacing w:val="-13"/>
          <w:sz w:val="24"/>
          <w:szCs w:val="24"/>
        </w:rPr>
        <w:t>性別平等工作法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項及第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條之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規定辦理。</w:t>
      </w:r>
    </w:p>
    <w:p w:rsidR="002F1889" w:rsidRDefault="002F1889" w:rsidP="002F1889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</w:t>
      </w:r>
      <w:r w:rsidRPr="00B32952">
        <w:rPr>
          <w:rFonts w:ascii="標楷體" w:eastAsia="標楷體" w:hAnsi="標楷體" w:hint="eastAsia"/>
          <w:sz w:val="24"/>
          <w:szCs w:val="24"/>
        </w:rPr>
        <w:t>本校不得因</w:t>
      </w:r>
      <w:r w:rsidR="00260727">
        <w:rPr>
          <w:rFonts w:ascii="標楷體" w:eastAsia="標楷體" w:hAnsi="標楷體" w:hint="eastAsia"/>
          <w:sz w:val="24"/>
          <w:szCs w:val="24"/>
        </w:rPr>
        <w:t>受僱者</w:t>
      </w:r>
      <w:r w:rsidRPr="00B32952">
        <w:rPr>
          <w:rFonts w:ascii="標楷體" w:eastAsia="標楷體" w:hAnsi="標楷體" w:hint="eastAsia"/>
          <w:sz w:val="24"/>
          <w:szCs w:val="24"/>
        </w:rPr>
        <w:t>提出申訴或協助他人申訴，而予以解僱、調職或為其他不</w:t>
      </w:r>
    </w:p>
    <w:p w:rsidR="002F1889" w:rsidRDefault="002F1889" w:rsidP="0026072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B32952">
        <w:rPr>
          <w:rFonts w:ascii="標楷體" w:eastAsia="標楷體" w:hAnsi="標楷體" w:hint="eastAsia"/>
          <w:sz w:val="24"/>
          <w:szCs w:val="24"/>
        </w:rPr>
        <w:t>利之處分</w:t>
      </w:r>
      <w:r w:rsidR="00686B74">
        <w:rPr>
          <w:rFonts w:ascii="標楷體" w:eastAsia="標楷體" w:hAnsi="標楷體" w:hint="eastAsia"/>
          <w:sz w:val="24"/>
          <w:szCs w:val="24"/>
        </w:rPr>
        <w:t>。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（性別平等工作法</w:t>
      </w:r>
      <w:r w:rsidR="00686B74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36</w:t>
      </w:r>
      <w:r w:rsidR="00686B74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條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）</w:t>
      </w:r>
    </w:p>
    <w:p w:rsidR="00022829" w:rsidRPr="00D44311" w:rsidRDefault="00052239" w:rsidP="00E93C17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十九</w:t>
      </w:r>
      <w:r w:rsidRPr="00D4431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D4431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申訴調查及決議之暫緩情形</w:t>
      </w:r>
      <w:r w:rsidRPr="00D4431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E93C17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E54395">
        <w:rPr>
          <w:rFonts w:ascii="標楷體" w:eastAsia="標楷體" w:hAnsi="標楷體" w:hint="eastAsia"/>
          <w:sz w:val="24"/>
          <w:szCs w:val="24"/>
        </w:rPr>
        <w:t>性平會對已進入司法程序之性騷擾申訴，經申訴人同意後，得決議暫緩調查及</w:t>
      </w:r>
    </w:p>
    <w:p w:rsidR="00022829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E54395">
        <w:rPr>
          <w:rFonts w:ascii="標楷體" w:eastAsia="標楷體" w:hAnsi="標楷體" w:hint="eastAsia"/>
          <w:sz w:val="24"/>
          <w:szCs w:val="24"/>
        </w:rPr>
        <w:t>決議，其期間不受前條第一項規定之限制。</w:t>
      </w:r>
      <w:r w:rsidR="005460FD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5460F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勞動部規範範本第19條</w:t>
      </w:r>
      <w:r w:rsidR="005460FD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022829" w:rsidRPr="00427BA9" w:rsidRDefault="003C7932" w:rsidP="003C7932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二十</w:t>
      </w:r>
      <w:r w:rsidRPr="00427BA9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427BA9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申訴調查結果之通報</w:t>
      </w:r>
      <w:r w:rsidRPr="00427BA9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E7961" w:rsidRDefault="00076E83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2A7BBB" w:rsidRPr="005D5A98">
        <w:rPr>
          <w:rFonts w:ascii="標楷體" w:eastAsia="標楷體" w:hAnsi="標楷體" w:hint="eastAsia"/>
          <w:color w:val="000000"/>
          <w:szCs w:val="24"/>
        </w:rPr>
        <w:t>性騷擾行為經調查屬實，本校將視情節輕重，對行為人為適當之懲處或處理</w:t>
      </w:r>
      <w:r w:rsidR="00AC3F97">
        <w:rPr>
          <w:rFonts w:ascii="標楷體" w:eastAsia="標楷體" w:hAnsi="標楷體" w:hint="eastAsia"/>
          <w:color w:val="000000"/>
          <w:szCs w:val="24"/>
        </w:rPr>
        <w:t>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並</w:t>
      </w:r>
    </w:p>
    <w:p w:rsidR="002E7961" w:rsidRDefault="002E7961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按中央主管機關規定之內容及方式，依「性別平等工作法」第13條第4項規定，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將</w:t>
      </w:r>
    </w:p>
    <w:p w:rsidR="00674989" w:rsidRDefault="002E7961" w:rsidP="00076E83">
      <w:pPr>
        <w:ind w:leftChars="106" w:left="254"/>
        <w:jc w:val="both"/>
        <w:rPr>
          <w:rFonts w:ascii="標楷體" w:eastAsia="標楷體" w:hAnsi="標楷體"/>
          <w:color w:val="FF0000"/>
          <w:spacing w:val="-2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處理結果通知地方主管機關</w:t>
      </w:r>
      <w:r w:rsidR="00AC3F97">
        <w:rPr>
          <w:rFonts w:ascii="標楷體" w:eastAsia="標楷體" w:hAnsi="標楷體" w:hint="eastAsia"/>
          <w:color w:val="000000"/>
          <w:szCs w:val="24"/>
        </w:rPr>
        <w:t>。</w:t>
      </w:r>
      <w:r w:rsidR="00AC3F97" w:rsidRPr="00D3252F">
        <w:rPr>
          <w:rFonts w:ascii="標楷體" w:eastAsia="標楷體" w:hAnsi="標楷體" w:hint="eastAsia"/>
          <w:color w:val="7030A0"/>
          <w:spacing w:val="-2"/>
          <w:szCs w:val="24"/>
        </w:rPr>
        <w:t xml:space="preserve"> 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(</w:t>
      </w:r>
      <w:r w:rsidR="00C850BE" w:rsidRPr="00D3252F">
        <w:rPr>
          <w:rFonts w:ascii="標楷體" w:eastAsia="標楷體" w:hAnsi="標楷體"/>
          <w:color w:val="7030A0"/>
          <w:spacing w:val="-2"/>
          <w:szCs w:val="24"/>
        </w:rPr>
        <w:t>工作場所性騷擾防治措施準則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第1</w:t>
      </w:r>
      <w:r w:rsidR="00C850BE">
        <w:rPr>
          <w:rFonts w:ascii="標楷體" w:eastAsia="標楷體" w:hAnsi="標楷體" w:hint="eastAsia"/>
          <w:color w:val="7030A0"/>
          <w:spacing w:val="-2"/>
          <w:szCs w:val="24"/>
        </w:rPr>
        <w:t>9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條)</w:t>
      </w:r>
      <w:r w:rsidR="00C850BE" w:rsidRPr="00A8137C">
        <w:rPr>
          <w:rFonts w:ascii="標楷體" w:eastAsia="標楷體" w:hAnsi="標楷體" w:hint="eastAsia"/>
          <w:color w:val="FF0000"/>
          <w:spacing w:val="-2"/>
          <w:szCs w:val="24"/>
        </w:rPr>
        <w:t xml:space="preserve"> </w:t>
      </w:r>
    </w:p>
    <w:p w:rsidR="002E6182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涉及「性騷擾防治法」之申訴案件：性平會應作成調查報告及處</w:t>
      </w:r>
      <w:r w:rsidRPr="00197847">
        <w:rPr>
          <w:rFonts w:ascii="標楷體" w:eastAsia="標楷體" w:hAnsi="標楷體"/>
          <w:spacing w:val="-3"/>
          <w:sz w:val="24"/>
          <w:szCs w:val="24"/>
        </w:rPr>
        <w:t>理建議，並移送</w:t>
      </w:r>
    </w:p>
    <w:p w:rsidR="001538DD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主管機關(桃園</w:t>
      </w:r>
      <w:r w:rsidRPr="000C6835">
        <w:rPr>
          <w:rFonts w:ascii="標楷體" w:eastAsia="標楷體" w:hAnsi="標楷體"/>
          <w:spacing w:val="-2"/>
          <w:sz w:val="24"/>
          <w:szCs w:val="24"/>
        </w:rPr>
        <w:t>市政府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Pr="00197847">
        <w:rPr>
          <w:rFonts w:ascii="標楷體" w:eastAsia="標楷體" w:hAnsi="標楷體"/>
          <w:spacing w:val="-3"/>
          <w:sz w:val="24"/>
          <w:szCs w:val="24"/>
        </w:rPr>
        <w:t>審議。</w:t>
      </w:r>
      <w:r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（性騷擾防治法第15條）</w:t>
      </w:r>
      <w:r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。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如涉及刑事責任時，得移送</w:t>
      </w:r>
    </w:p>
    <w:p w:rsidR="00F50E02" w:rsidRPr="005D5A98" w:rsidRDefault="001538DD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司法機關處理。</w:t>
      </w:r>
    </w:p>
    <w:p w:rsidR="00F50E02" w:rsidRPr="00B2686E" w:rsidRDefault="00AC3F97" w:rsidP="00AC3F97">
      <w:pPr>
        <w:jc w:val="both"/>
        <w:rPr>
          <w:rFonts w:ascii="標楷體" w:eastAsia="標楷體" w:hAnsi="標楷體"/>
          <w:b/>
          <w:color w:val="7030A0"/>
          <w:szCs w:val="24"/>
        </w:rPr>
      </w:pP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二十一</w:t>
      </w:r>
      <w:r w:rsidRPr="00B2686E">
        <w:rPr>
          <w:rFonts w:ascii="標楷體" w:eastAsia="標楷體" w:hAnsi="標楷體" w:cs="Malgun Gothic Semilight" w:hint="eastAsia"/>
          <w:b/>
          <w:kern w:val="0"/>
          <w:szCs w:val="24"/>
        </w:rPr>
        <w:t>、</w:t>
      </w:r>
      <w:r w:rsidRPr="00B2686E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事後之追蹤管考</w:t>
      </w:r>
      <w:r w:rsidRPr="00B2686E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AC3F97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Pr="00F61726">
        <w:rPr>
          <w:rFonts w:ascii="標楷體" w:eastAsia="標楷體" w:hAnsi="標楷體"/>
          <w:sz w:val="24"/>
          <w:szCs w:val="24"/>
        </w:rPr>
        <w:t>本校對性騷擾行為應採取追蹤、考核及監督，以確保懲戒或</w:t>
      </w:r>
      <w:r w:rsidRPr="00F61726">
        <w:rPr>
          <w:rFonts w:ascii="標楷體" w:eastAsia="標楷體" w:hAnsi="標楷體"/>
          <w:spacing w:val="-2"/>
          <w:sz w:val="24"/>
          <w:szCs w:val="24"/>
        </w:rPr>
        <w:t>處理措施有效執</w:t>
      </w:r>
    </w:p>
    <w:p w:rsidR="00AC3F97" w:rsidRPr="00F61726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Pr="00F61726">
        <w:rPr>
          <w:rFonts w:ascii="標楷體" w:eastAsia="標楷體" w:hAnsi="標楷體"/>
          <w:spacing w:val="-2"/>
          <w:sz w:val="24"/>
          <w:szCs w:val="24"/>
        </w:rPr>
        <w:t>行，避免相同事件或報復情事發生。</w:t>
      </w:r>
      <w:r w:rsidRPr="009F3D5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9F3D5D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9F3D5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第20條)</w:t>
      </w:r>
      <w:r w:rsidRPr="009F3D5D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0E5227" w:rsidRPr="00AC16BE" w:rsidRDefault="004A3208" w:rsidP="004A3208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二十二</w:t>
      </w:r>
      <w:r w:rsidRPr="00AC16BE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C16BE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性騷法之防治原則</w:t>
      </w:r>
      <w:r w:rsidRPr="00AC16BE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51289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本校應就所屬公共場所及公眾得出入之場所，定期檢討其空間及</w:t>
      </w:r>
      <w:r w:rsidR="00751289">
        <w:rPr>
          <w:rFonts w:ascii="標楷體" w:eastAsia="標楷體" w:hAnsi="標楷體" w:hint="eastAsia"/>
          <w:color w:val="000000"/>
          <w:szCs w:val="24"/>
        </w:rPr>
        <w:t>設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施，避免性</w:t>
      </w:r>
    </w:p>
    <w:p w:rsidR="00751289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DE0FF5">
        <w:rPr>
          <w:rFonts w:ascii="標楷體" w:eastAsia="標楷體" w:hAnsi="標楷體" w:hint="eastAsia"/>
          <w:color w:val="000000"/>
          <w:szCs w:val="24"/>
        </w:rPr>
        <w:t>騷擾之發生。</w:t>
      </w:r>
    </w:p>
    <w:p w:rsidR="00CD6A54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本校知悉所屬公共場所及公眾得出入之場所發生性騷擾事件，應採取下列有效</w:t>
      </w:r>
    </w:p>
    <w:p w:rsidR="00CD6A54" w:rsidRPr="00002F91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002F91">
        <w:rPr>
          <w:rFonts w:ascii="標楷體" w:eastAsia="標楷體" w:hAnsi="標楷體" w:hint="eastAsia"/>
          <w:color w:val="000000"/>
          <w:szCs w:val="24"/>
        </w:rPr>
        <w:t>之糾正及補救措施：</w:t>
      </w:r>
    </w:p>
    <w:p w:rsidR="00CD6A54" w:rsidRPr="00002F91" w:rsidRDefault="00CD6A54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 w:hint="eastAsia"/>
          <w:color w:val="000000"/>
          <w:szCs w:val="24"/>
        </w:rPr>
        <w:t>（一）事件發生當時知悉：</w:t>
      </w:r>
      <w:r w:rsidR="00245862" w:rsidRPr="006909EA">
        <w:rPr>
          <w:rFonts w:ascii="標楷體" w:eastAsia="標楷體" w:hAnsi="標楷體" w:hint="eastAsia"/>
          <w:color w:val="7030A0"/>
          <w:spacing w:val="-2"/>
          <w:szCs w:val="24"/>
        </w:rPr>
        <w:t>（性騷擾防治法第</w:t>
      </w:r>
      <w:r w:rsidR="00245862">
        <w:rPr>
          <w:rFonts w:ascii="標楷體" w:eastAsia="標楷體" w:hAnsi="標楷體" w:hint="eastAsia"/>
          <w:color w:val="7030A0"/>
          <w:spacing w:val="-2"/>
          <w:szCs w:val="24"/>
        </w:rPr>
        <w:t>7</w:t>
      </w:r>
      <w:r w:rsidR="00245862" w:rsidRPr="006909EA">
        <w:rPr>
          <w:rFonts w:ascii="標楷體" w:eastAsia="標楷體" w:hAnsi="標楷體" w:hint="eastAsia"/>
          <w:color w:val="7030A0"/>
          <w:spacing w:val="-2"/>
          <w:szCs w:val="24"/>
        </w:rPr>
        <w:t>條）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協助被害人申訴及保全相關證據。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必要時協助通知警察機關到場處理。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檢討所屬場所安全。</w:t>
      </w:r>
    </w:p>
    <w:p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(二)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事件發生後知悉：檢討所屬場所安全。</w:t>
      </w:r>
    </w:p>
    <w:p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/>
          <w:color w:val="000000"/>
          <w:szCs w:val="24"/>
        </w:rPr>
        <w:t>(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三</w:t>
      </w:r>
      <w:r w:rsidR="00CD6A54" w:rsidRPr="00002F91"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必要時得採取下列處置</w:t>
      </w:r>
      <w:r w:rsidR="00CD6A54" w:rsidRPr="00002F91">
        <w:rPr>
          <w:rFonts w:ascii="標楷體" w:eastAsia="標楷體" w:hAnsi="標楷體"/>
          <w:color w:val="000000"/>
          <w:szCs w:val="24"/>
        </w:rPr>
        <w:t xml:space="preserve">: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尊重被害人意願，減低當事人雙方互動之機會。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避免報復情事。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預防、減低行為人再度性騷擾之可能。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4.</w:t>
      </w:r>
      <w:r w:rsidRPr="00002F91">
        <w:rPr>
          <w:rFonts w:ascii="標楷體" w:eastAsia="標楷體" w:hAnsi="標楷體" w:hint="eastAsia"/>
          <w:color w:val="000000"/>
          <w:szCs w:val="24"/>
        </w:rPr>
        <w:t>其他認為必要之處置。</w:t>
      </w:r>
    </w:p>
    <w:p w:rsidR="00E46F60" w:rsidRPr="00FD1FA4" w:rsidRDefault="0058539A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19"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二十三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E46F60" w:rsidRPr="00FD1FA4">
        <w:rPr>
          <w:rFonts w:ascii="標楷體" w:eastAsia="標楷體" w:hAnsi="標楷體" w:cs="Malgun Gothic Semilight" w:hint="eastAsia"/>
          <w:b/>
          <w:sz w:val="24"/>
          <w:szCs w:val="24"/>
        </w:rPr>
        <w:t xml:space="preserve"> </w:t>
      </w:r>
      <w:r w:rsidRPr="00FD1FA4">
        <w:rPr>
          <w:rFonts w:ascii="標楷體" w:eastAsia="標楷體" w:hAnsi="標楷體"/>
          <w:b/>
          <w:spacing w:val="-13"/>
          <w:sz w:val="24"/>
          <w:szCs w:val="24"/>
        </w:rPr>
        <w:t>本規範如有未盡事宜，悉依「性別平等工作法」、「工作場所</w:t>
      </w:r>
      <w:r w:rsidRPr="00FD1FA4">
        <w:rPr>
          <w:rFonts w:ascii="標楷體" w:eastAsia="標楷體" w:hAnsi="標楷體"/>
          <w:b/>
          <w:spacing w:val="-19"/>
          <w:sz w:val="24"/>
          <w:szCs w:val="24"/>
        </w:rPr>
        <w:t>性騷擾防治措施準則」、「性</w:t>
      </w:r>
    </w:p>
    <w:p w:rsidR="00E46F60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 xml:space="preserve">             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騷擾防治法」及</w:t>
      </w:r>
      <w:r w:rsidR="0058539A"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>「行政院所屬中央及地方各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機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關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(構)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性騷擾案件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申訴處理作業流程指引」</w:t>
      </w:r>
    </w:p>
    <w:p w:rsidR="0058539A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 xml:space="preserve">         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等規定辦理。</w:t>
      </w:r>
    </w:p>
    <w:p w:rsidR="00B0654A" w:rsidRPr="00FD1FA4" w:rsidRDefault="00E46F60" w:rsidP="00B0654A">
      <w:pPr>
        <w:pStyle w:val="a8"/>
        <w:spacing w:before="0"/>
        <w:ind w:left="0" w:right="0"/>
        <w:rPr>
          <w:rFonts w:ascii="標楷體" w:eastAsia="標楷體" w:hAnsi="標楷體"/>
          <w:b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二十四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FD1FA4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本規範經本校性別平等教育委員會討論後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，提請校務會議決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議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通過，陳校長核定</w:t>
      </w:r>
    </w:p>
    <w:p w:rsidR="003B73A5" w:rsidRDefault="00B0654A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z w:val="24"/>
          <w:szCs w:val="24"/>
        </w:rPr>
        <w:t xml:space="preserve">         </w:t>
      </w:r>
      <w:r w:rsidRPr="00FD1FA4">
        <w:rPr>
          <w:rFonts w:ascii="標楷體" w:eastAsia="標楷體" w:hAnsi="標楷體"/>
          <w:b/>
          <w:sz w:val="24"/>
          <w:szCs w:val="24"/>
        </w:rPr>
        <w:t>後公布實施，修正時亦同</w:t>
      </w:r>
      <w:r w:rsidRPr="00FD1FA4">
        <w:rPr>
          <w:rFonts w:ascii="標楷體" w:eastAsia="標楷體" w:hAnsi="標楷體"/>
          <w:b/>
          <w:spacing w:val="-2"/>
          <w:sz w:val="24"/>
          <w:szCs w:val="24"/>
        </w:rPr>
        <w:t>。</w:t>
      </w:r>
    </w:p>
    <w:p w:rsidR="00707759" w:rsidRDefault="00707759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p w:rsidR="00E51947" w:rsidRDefault="00E51947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p w:rsidR="00707759" w:rsidRPr="00E45736" w:rsidRDefault="00707759" w:rsidP="00707759">
      <w:pPr>
        <w:pStyle w:val="a7"/>
        <w:overflowPunct w:val="0"/>
        <w:ind w:leftChars="0" w:left="0"/>
        <w:jc w:val="both"/>
        <w:rPr>
          <w:rFonts w:ascii="標楷體" w:eastAsia="標楷體" w:hAnsi="標楷體"/>
          <w:b/>
          <w:sz w:val="26"/>
          <w:szCs w:val="26"/>
        </w:rPr>
      </w:pPr>
      <w:r w:rsidRPr="00E45736">
        <w:rPr>
          <w:rFonts w:ascii="標楷體" w:eastAsia="標楷體" w:hAnsi="標楷體" w:hint="eastAsia"/>
          <w:b/>
          <w:sz w:val="26"/>
          <w:szCs w:val="26"/>
        </w:rPr>
        <w:lastRenderedPageBreak/>
        <w:t>桃園市</w:t>
      </w:r>
      <w:r w:rsidR="00E51947">
        <w:rPr>
          <w:rFonts w:ascii="標楷體" w:eastAsia="標楷體" w:hAnsi="標楷體" w:hint="eastAsia"/>
          <w:b/>
          <w:sz w:val="26"/>
          <w:szCs w:val="26"/>
        </w:rPr>
        <w:t>觀音區新坡</w:t>
      </w:r>
      <w:r>
        <w:rPr>
          <w:rFonts w:ascii="標楷體" w:eastAsia="標楷體" w:hAnsi="標楷體" w:hint="eastAsia"/>
          <w:b/>
          <w:sz w:val="26"/>
          <w:szCs w:val="26"/>
        </w:rPr>
        <w:t>國</w:t>
      </w:r>
      <w:r w:rsidRPr="00E45736">
        <w:rPr>
          <w:rFonts w:ascii="標楷體" w:eastAsia="標楷體" w:hAnsi="標楷體" w:hint="eastAsia"/>
          <w:b/>
          <w:sz w:val="26"/>
          <w:szCs w:val="26"/>
        </w:rPr>
        <w:t>民小學性騷擾防治措施、申訴及懲戒事件調查申請(檢舉)書</w:t>
      </w:r>
      <w:r w:rsidRPr="00E45736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                                                  </w:t>
      </w:r>
    </w:p>
    <w:p w:rsidR="00707759" w:rsidRPr="00757B88" w:rsidRDefault="00707759" w:rsidP="00707759">
      <w:pPr>
        <w:spacing w:line="240" w:lineRule="exact"/>
        <w:rPr>
          <w:rFonts w:ascii="標楷體" w:eastAsia="標楷體" w:hAnsi="標楷體"/>
        </w:rPr>
      </w:pPr>
      <w:r w:rsidRPr="00757B88">
        <w:rPr>
          <w:rFonts w:ascii="標楷體" w:eastAsia="標楷體" w:hAnsi="標楷體" w:hint="eastAsia"/>
        </w:rPr>
        <w:t xml:space="preserve">                        </w:t>
      </w:r>
      <w:r>
        <w:rPr>
          <w:rFonts w:ascii="標楷體" w:eastAsia="標楷體" w:hAnsi="標楷體" w:hint="eastAsia"/>
        </w:rPr>
        <w:t xml:space="preserve">        </w:t>
      </w:r>
      <w:r w:rsidRPr="00757B8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</w:t>
      </w:r>
      <w:r w:rsidRPr="00757B88">
        <w:rPr>
          <w:rFonts w:ascii="標楷體" w:eastAsia="標楷體" w:hAnsi="標楷體" w:hint="eastAsia"/>
        </w:rPr>
        <w:t>編</w:t>
      </w:r>
      <w:r>
        <w:rPr>
          <w:rFonts w:ascii="標楷體" w:eastAsia="標楷體" w:hAnsi="標楷體" w:hint="eastAsia"/>
        </w:rPr>
        <w:t xml:space="preserve"> </w:t>
      </w:r>
      <w:r w:rsidRPr="00757B88">
        <w:rPr>
          <w:rFonts w:ascii="標楷體" w:eastAsia="標楷體" w:hAnsi="標楷體" w:hint="eastAsia"/>
        </w:rPr>
        <w:t xml:space="preserve">   號：</w:t>
      </w:r>
    </w:p>
    <w:p w:rsidR="00707759" w:rsidRPr="00757B88" w:rsidRDefault="00707759" w:rsidP="00707759">
      <w:pPr>
        <w:spacing w:line="240" w:lineRule="exact"/>
        <w:ind w:firstLineChars="2100" w:firstLine="5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57B88">
        <w:rPr>
          <w:rFonts w:ascii="標楷體" w:eastAsia="標楷體" w:hAnsi="標楷體" w:hint="eastAsia"/>
        </w:rPr>
        <w:t xml:space="preserve">申請日期：　年　　月　　日  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827"/>
        <w:gridCol w:w="747"/>
        <w:gridCol w:w="46"/>
        <w:gridCol w:w="576"/>
        <w:gridCol w:w="1330"/>
        <w:gridCol w:w="1195"/>
        <w:gridCol w:w="1802"/>
        <w:gridCol w:w="727"/>
        <w:gridCol w:w="1573"/>
      </w:tblGrid>
      <w:tr w:rsidR="00707759" w:rsidRPr="00757B88" w:rsidTr="004A496B">
        <w:trPr>
          <w:trHeight w:val="337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申請人（    ）檢舉人（    ） 基本資料         （與受害人之關係：          ）</w:t>
            </w:r>
          </w:p>
        </w:tc>
      </w:tr>
      <w:tr w:rsidR="00707759" w:rsidRPr="00757B88" w:rsidTr="004A496B">
        <w:trPr>
          <w:cantSplit/>
          <w:trHeight w:val="824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7B88"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784" w:type="pct"/>
            <w:gridSpan w:val="2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2" w:type="pct"/>
            <w:vAlign w:val="center"/>
          </w:tcPr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707759" w:rsidRPr="00757B88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595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07759" w:rsidRPr="00757B88" w:rsidTr="004A496B">
        <w:trPr>
          <w:cantSplit/>
          <w:trHeight w:val="824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身分證明文件編號</w:t>
            </w:r>
          </w:p>
        </w:tc>
        <w:tc>
          <w:tcPr>
            <w:tcW w:w="784" w:type="pct"/>
            <w:gridSpan w:val="2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62" w:type="pct"/>
            <w:vAlign w:val="center"/>
          </w:tcPr>
          <w:p w:rsidR="00707759" w:rsidRPr="00757B88" w:rsidRDefault="00707759" w:rsidP="004A496B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707759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897" w:type="pct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392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393" w:type="pct"/>
            <w:gridSpan w:val="9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20"/>
        </w:trPr>
        <w:tc>
          <w:tcPr>
            <w:tcW w:w="607" w:type="pct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93" w:type="pct"/>
            <w:gridSpan w:val="9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trHeight w:val="385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被行為人（    ） 基本資料                     </w:t>
            </w:r>
          </w:p>
        </w:tc>
      </w:tr>
      <w:tr w:rsidR="00707759" w:rsidRPr="00757B88" w:rsidTr="004A496B">
        <w:trPr>
          <w:cantSplit/>
          <w:trHeight w:val="695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7B88"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784" w:type="pct"/>
            <w:gridSpan w:val="2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2" w:type="pct"/>
            <w:vAlign w:val="center"/>
          </w:tcPr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707759" w:rsidRPr="00757B88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595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07759" w:rsidRPr="00757B88" w:rsidTr="004A496B">
        <w:trPr>
          <w:cantSplit/>
          <w:trHeight w:val="676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身分證明文件編號</w:t>
            </w: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707759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61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393" w:type="pct"/>
            <w:gridSpan w:val="9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11"/>
        </w:trPr>
        <w:tc>
          <w:tcPr>
            <w:tcW w:w="607" w:type="pct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93" w:type="pct"/>
            <w:gridSpan w:val="9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trHeight w:val="311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被申請調查人之基本資料</w:t>
            </w:r>
          </w:p>
        </w:tc>
      </w:tr>
      <w:tr w:rsidR="00707759" w:rsidRPr="00757B88" w:rsidTr="004A496B">
        <w:trPr>
          <w:cantSplit/>
          <w:trHeight w:val="649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7B88"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807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2" w:type="pct"/>
            <w:vAlign w:val="center"/>
          </w:tcPr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707759" w:rsidRPr="00757B88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595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07759" w:rsidRPr="00757B88" w:rsidTr="004A496B">
        <w:trPr>
          <w:cantSplit/>
          <w:trHeight w:val="772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身分證明文件編號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707759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395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393" w:type="pct"/>
            <w:gridSpan w:val="9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00"/>
        </w:trPr>
        <w:tc>
          <w:tcPr>
            <w:tcW w:w="607" w:type="pct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93" w:type="pct"/>
            <w:gridSpan w:val="9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393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申請調查事由：</w:t>
            </w:r>
          </w:p>
        </w:tc>
      </w:tr>
      <w:tr w:rsidR="00707759" w:rsidRPr="00757B88" w:rsidTr="004A496B">
        <w:trPr>
          <w:cantSplit/>
          <w:trHeight w:val="450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hint="eastAsia"/>
              </w:rPr>
              <w:t>1、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事件發生時間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13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hint="eastAsia"/>
              </w:rPr>
              <w:t>2、事件發生地點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698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hint="eastAsia"/>
              </w:rPr>
              <w:t>3、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事件發生過程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695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D67C93">
              <w:rPr>
                <w:rFonts w:ascii="標楷體" w:eastAsia="標楷體" w:hAnsi="標楷體" w:hint="eastAsia"/>
              </w:rPr>
              <w:t>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相關證據</w:t>
            </w:r>
          </w:p>
        </w:tc>
        <w:tc>
          <w:tcPr>
            <w:tcW w:w="3981" w:type="pct"/>
            <w:gridSpan w:val="8"/>
            <w:vAlign w:val="center"/>
          </w:tcPr>
          <w:p w:rsidR="00707759" w:rsidRDefault="00707759" w:rsidP="004A496B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附件1：</w:t>
            </w:r>
          </w:p>
          <w:p w:rsidR="00707759" w:rsidRPr="00D67C93" w:rsidRDefault="00707759" w:rsidP="004A496B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附件2：                                                                 （無者免填）</w:t>
            </w:r>
          </w:p>
        </w:tc>
      </w:tr>
      <w:tr w:rsidR="00707759" w:rsidRPr="00757B88" w:rsidTr="004A496B">
        <w:trPr>
          <w:cantSplit/>
          <w:trHeight w:val="445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D67C93">
              <w:rPr>
                <w:rFonts w:ascii="標楷體" w:eastAsia="標楷體" w:hAnsi="標楷體" w:hint="eastAsia"/>
              </w:rPr>
              <w:t>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申(告)訴意願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888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tabs>
                <w:tab w:val="left" w:pos="4692"/>
              </w:tabs>
              <w:spacing w:line="400" w:lineRule="exact"/>
              <w:rPr>
                <w:rFonts w:ascii="標楷體" w:eastAsia="標楷體" w:hAnsi="標楷體" w:cs="細明體"/>
                <w:b/>
                <w:kern w:val="0"/>
              </w:rPr>
            </w:pPr>
            <w:r w:rsidRPr="00757B88">
              <w:rPr>
                <w:rFonts w:ascii="標楷體" w:eastAsia="標楷體" w:hAnsi="標楷體" w:cs="細明體"/>
                <w:b/>
                <w:kern w:val="0"/>
              </w:rPr>
              <w:tab/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 </w:t>
            </w: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>簽名</w:t>
            </w:r>
            <w:r>
              <w:rPr>
                <w:rFonts w:ascii="新細明體" w:hAnsi="新細明體" w:cs="細明體" w:hint="eastAsia"/>
                <w:b/>
                <w:kern w:val="0"/>
              </w:rPr>
              <w:t>：</w:t>
            </w:r>
          </w:p>
          <w:p w:rsidR="00707759" w:rsidRPr="00757B88" w:rsidRDefault="00707759" w:rsidP="004A496B">
            <w:pPr>
              <w:tabs>
                <w:tab w:val="left" w:pos="4935"/>
              </w:tabs>
              <w:spacing w:line="400" w:lineRule="exact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</w:t>
            </w: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>中華民國        年       月       日</w:t>
            </w:r>
          </w:p>
        </w:tc>
      </w:tr>
      <w:tr w:rsidR="00707759" w:rsidRPr="00757B88" w:rsidTr="004A496B">
        <w:trPr>
          <w:cantSplit/>
          <w:trHeight w:val="888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spacing w:line="400" w:lineRule="exact"/>
              <w:rPr>
                <w:rFonts w:ascii="標楷體" w:eastAsia="標楷體" w:hAnsi="標楷體" w:cs="細明體"/>
                <w:b/>
                <w:kern w:val="0"/>
              </w:rPr>
            </w:pP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>以上紀錄經當場向□申請人或□檢舉人□朗讀□交付閱覽，確認無誤。</w:t>
            </w:r>
          </w:p>
          <w:p w:rsidR="00707759" w:rsidRPr="00757B88" w:rsidRDefault="00707759" w:rsidP="004A496B">
            <w:pPr>
              <w:spacing w:line="400" w:lineRule="exact"/>
              <w:rPr>
                <w:rFonts w:ascii="標楷體" w:eastAsia="標楷體" w:hAnsi="標楷體" w:cs="細明體"/>
                <w:b/>
                <w:kern w:val="0"/>
              </w:rPr>
            </w:pP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 xml:space="preserve">紀錄人簽名或蓋章：  </w:t>
            </w:r>
          </w:p>
        </w:tc>
      </w:tr>
    </w:tbl>
    <w:p w:rsidR="00707759" w:rsidRPr="00FD1FA4" w:rsidRDefault="00707759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sectPr w:rsidR="00707759" w:rsidRPr="00FD1FA4" w:rsidSect="00707759">
      <w:footerReference w:type="default" r:id="rId7"/>
      <w:pgSz w:w="11906" w:h="16838"/>
      <w:pgMar w:top="624" w:right="1134" w:bottom="62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4B" w:rsidRDefault="008F3B4B" w:rsidP="006F2656">
      <w:r>
        <w:separator/>
      </w:r>
    </w:p>
  </w:endnote>
  <w:endnote w:type="continuationSeparator" w:id="0">
    <w:p w:rsidR="008F3B4B" w:rsidRDefault="008F3B4B" w:rsidP="006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178790"/>
      <w:docPartObj>
        <w:docPartGallery w:val="Page Numbers (Bottom of Page)"/>
        <w:docPartUnique/>
      </w:docPartObj>
    </w:sdtPr>
    <w:sdtEndPr/>
    <w:sdtContent>
      <w:p w:rsidR="00C526CC" w:rsidRDefault="00C526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6B" w:rsidRPr="007B206B">
          <w:rPr>
            <w:noProof/>
            <w:lang w:val="zh-TW"/>
          </w:rPr>
          <w:t>1</w:t>
        </w:r>
        <w:r>
          <w:fldChar w:fldCharType="end"/>
        </w:r>
      </w:p>
    </w:sdtContent>
  </w:sdt>
  <w:p w:rsidR="00C526CC" w:rsidRDefault="00C52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4B" w:rsidRDefault="008F3B4B" w:rsidP="006F2656">
      <w:r>
        <w:separator/>
      </w:r>
    </w:p>
  </w:footnote>
  <w:footnote w:type="continuationSeparator" w:id="0">
    <w:p w:rsidR="008F3B4B" w:rsidRDefault="008F3B4B" w:rsidP="006F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1E0B"/>
    <w:multiLevelType w:val="hybridMultilevel"/>
    <w:tmpl w:val="1A58EF72"/>
    <w:lvl w:ilvl="0" w:tplc="A7ACDEFC">
      <w:start w:val="1"/>
      <w:numFmt w:val="taiwaneseCountingThousand"/>
      <w:lvlText w:val="%1、"/>
      <w:lvlJc w:val="left"/>
      <w:pPr>
        <w:ind w:left="600" w:hanging="600"/>
      </w:pPr>
      <w:rPr>
        <w:rFonts w:cs="微軟正黑體" w:hint="default"/>
      </w:rPr>
    </w:lvl>
    <w:lvl w:ilvl="1" w:tplc="AD6EFBD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15710"/>
    <w:multiLevelType w:val="hybridMultilevel"/>
    <w:tmpl w:val="D8C0C56A"/>
    <w:lvl w:ilvl="0" w:tplc="495EF09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B273C8"/>
    <w:multiLevelType w:val="hybridMultilevel"/>
    <w:tmpl w:val="F516DB06"/>
    <w:lvl w:ilvl="0" w:tplc="19647F9C">
      <w:start w:val="1"/>
      <w:numFmt w:val="taiwaneseCountingThousand"/>
      <w:lvlText w:val="（%1）"/>
      <w:lvlJc w:val="left"/>
      <w:pPr>
        <w:ind w:left="2173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3" w15:restartNumberingAfterBreak="0">
    <w:nsid w:val="53B33E4D"/>
    <w:multiLevelType w:val="hybridMultilevel"/>
    <w:tmpl w:val="2E947164"/>
    <w:lvl w:ilvl="0" w:tplc="0A5000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F8A7E41"/>
    <w:multiLevelType w:val="hybridMultilevel"/>
    <w:tmpl w:val="E1CE59CA"/>
    <w:lvl w:ilvl="0" w:tplc="2564E52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2F2204"/>
    <w:multiLevelType w:val="hybridMultilevel"/>
    <w:tmpl w:val="0A70B2AE"/>
    <w:lvl w:ilvl="0" w:tplc="8F92436C">
      <w:start w:val="1"/>
      <w:numFmt w:val="taiwaneseCountingThousand"/>
      <w:lvlText w:val="（%1）"/>
      <w:lvlJc w:val="left"/>
      <w:pPr>
        <w:ind w:left="124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03151D4"/>
    <w:multiLevelType w:val="hybridMultilevel"/>
    <w:tmpl w:val="F574F84C"/>
    <w:lvl w:ilvl="0" w:tplc="8F92436C">
      <w:start w:val="1"/>
      <w:numFmt w:val="taiwaneseCountingThousand"/>
      <w:lvlText w:val="（%1）"/>
      <w:lvlJc w:val="left"/>
      <w:pPr>
        <w:ind w:left="124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56F47"/>
    <w:multiLevelType w:val="hybridMultilevel"/>
    <w:tmpl w:val="4202CEC0"/>
    <w:lvl w:ilvl="0" w:tplc="6A162C28">
      <w:start w:val="1"/>
      <w:numFmt w:val="decimal"/>
      <w:lvlText w:val="%1."/>
      <w:lvlJc w:val="left"/>
      <w:pPr>
        <w:ind w:left="1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6"/>
    <w:rsid w:val="00022829"/>
    <w:rsid w:val="00024301"/>
    <w:rsid w:val="00031233"/>
    <w:rsid w:val="0003285A"/>
    <w:rsid w:val="00052239"/>
    <w:rsid w:val="000704EC"/>
    <w:rsid w:val="00076E83"/>
    <w:rsid w:val="00077399"/>
    <w:rsid w:val="000B20B4"/>
    <w:rsid w:val="000C6835"/>
    <w:rsid w:val="000D04B8"/>
    <w:rsid w:val="000D37FD"/>
    <w:rsid w:val="000E5227"/>
    <w:rsid w:val="000F3FCA"/>
    <w:rsid w:val="000F4663"/>
    <w:rsid w:val="00100D90"/>
    <w:rsid w:val="00102125"/>
    <w:rsid w:val="00110EBC"/>
    <w:rsid w:val="0013168F"/>
    <w:rsid w:val="001538DD"/>
    <w:rsid w:val="00160B10"/>
    <w:rsid w:val="00165489"/>
    <w:rsid w:val="001C15A1"/>
    <w:rsid w:val="001C4C37"/>
    <w:rsid w:val="001F35AE"/>
    <w:rsid w:val="001F5131"/>
    <w:rsid w:val="00200736"/>
    <w:rsid w:val="00245862"/>
    <w:rsid w:val="00260727"/>
    <w:rsid w:val="0027796F"/>
    <w:rsid w:val="0028045D"/>
    <w:rsid w:val="00291579"/>
    <w:rsid w:val="002A35F0"/>
    <w:rsid w:val="002A3A19"/>
    <w:rsid w:val="002A6931"/>
    <w:rsid w:val="002A7BBB"/>
    <w:rsid w:val="002E6182"/>
    <w:rsid w:val="002E7961"/>
    <w:rsid w:val="002F1889"/>
    <w:rsid w:val="003010DF"/>
    <w:rsid w:val="00314341"/>
    <w:rsid w:val="003228F6"/>
    <w:rsid w:val="003256BB"/>
    <w:rsid w:val="0033020B"/>
    <w:rsid w:val="003364DC"/>
    <w:rsid w:val="00377D3A"/>
    <w:rsid w:val="00382487"/>
    <w:rsid w:val="003918E1"/>
    <w:rsid w:val="003B0357"/>
    <w:rsid w:val="003B1EAD"/>
    <w:rsid w:val="003B73A5"/>
    <w:rsid w:val="003C4FA1"/>
    <w:rsid w:val="003C7932"/>
    <w:rsid w:val="003E7649"/>
    <w:rsid w:val="0041732F"/>
    <w:rsid w:val="00425C94"/>
    <w:rsid w:val="00427BA9"/>
    <w:rsid w:val="00460E5A"/>
    <w:rsid w:val="004736C7"/>
    <w:rsid w:val="0047467E"/>
    <w:rsid w:val="00475259"/>
    <w:rsid w:val="00483512"/>
    <w:rsid w:val="004874B2"/>
    <w:rsid w:val="004A3208"/>
    <w:rsid w:val="004B5766"/>
    <w:rsid w:val="004B77F2"/>
    <w:rsid w:val="004D0D17"/>
    <w:rsid w:val="004E6871"/>
    <w:rsid w:val="004F78C1"/>
    <w:rsid w:val="005460FD"/>
    <w:rsid w:val="0056087C"/>
    <w:rsid w:val="00566D1E"/>
    <w:rsid w:val="00567B9C"/>
    <w:rsid w:val="005703B0"/>
    <w:rsid w:val="0058539A"/>
    <w:rsid w:val="00590897"/>
    <w:rsid w:val="005A1158"/>
    <w:rsid w:val="005B4ABC"/>
    <w:rsid w:val="005B7F84"/>
    <w:rsid w:val="005F15DC"/>
    <w:rsid w:val="00602447"/>
    <w:rsid w:val="00615AB8"/>
    <w:rsid w:val="006232C7"/>
    <w:rsid w:val="00633BD8"/>
    <w:rsid w:val="0065581C"/>
    <w:rsid w:val="00674989"/>
    <w:rsid w:val="00686B74"/>
    <w:rsid w:val="006909EA"/>
    <w:rsid w:val="00697350"/>
    <w:rsid w:val="006A2A16"/>
    <w:rsid w:val="006A46F0"/>
    <w:rsid w:val="006A6CA7"/>
    <w:rsid w:val="006F2656"/>
    <w:rsid w:val="00700015"/>
    <w:rsid w:val="00707759"/>
    <w:rsid w:val="00726C9D"/>
    <w:rsid w:val="00732BB6"/>
    <w:rsid w:val="0073638F"/>
    <w:rsid w:val="00751289"/>
    <w:rsid w:val="0075638D"/>
    <w:rsid w:val="007569A1"/>
    <w:rsid w:val="00785521"/>
    <w:rsid w:val="00786549"/>
    <w:rsid w:val="007A0253"/>
    <w:rsid w:val="007B206B"/>
    <w:rsid w:val="007B7DBC"/>
    <w:rsid w:val="007D476A"/>
    <w:rsid w:val="007E2DB2"/>
    <w:rsid w:val="007E64E7"/>
    <w:rsid w:val="00803AA1"/>
    <w:rsid w:val="00810713"/>
    <w:rsid w:val="00836403"/>
    <w:rsid w:val="0084463C"/>
    <w:rsid w:val="008713B6"/>
    <w:rsid w:val="00887DD9"/>
    <w:rsid w:val="008C7E6F"/>
    <w:rsid w:val="008F3B4B"/>
    <w:rsid w:val="0092385F"/>
    <w:rsid w:val="00960F3C"/>
    <w:rsid w:val="00975DE5"/>
    <w:rsid w:val="009A4660"/>
    <w:rsid w:val="009B1AEC"/>
    <w:rsid w:val="009C27C9"/>
    <w:rsid w:val="009F3D5D"/>
    <w:rsid w:val="00A04F1E"/>
    <w:rsid w:val="00A1183D"/>
    <w:rsid w:val="00A74516"/>
    <w:rsid w:val="00AC16BE"/>
    <w:rsid w:val="00AC3F97"/>
    <w:rsid w:val="00AC6BE8"/>
    <w:rsid w:val="00AD6D03"/>
    <w:rsid w:val="00B0654A"/>
    <w:rsid w:val="00B2686E"/>
    <w:rsid w:val="00B27405"/>
    <w:rsid w:val="00B30846"/>
    <w:rsid w:val="00B6786A"/>
    <w:rsid w:val="00B8532D"/>
    <w:rsid w:val="00BB28DD"/>
    <w:rsid w:val="00BB432D"/>
    <w:rsid w:val="00BB596A"/>
    <w:rsid w:val="00BD5162"/>
    <w:rsid w:val="00BD5B29"/>
    <w:rsid w:val="00BF3F60"/>
    <w:rsid w:val="00C13B55"/>
    <w:rsid w:val="00C31A9F"/>
    <w:rsid w:val="00C414BA"/>
    <w:rsid w:val="00C526CC"/>
    <w:rsid w:val="00C5343A"/>
    <w:rsid w:val="00C67E92"/>
    <w:rsid w:val="00C770C3"/>
    <w:rsid w:val="00C80DE0"/>
    <w:rsid w:val="00C850BE"/>
    <w:rsid w:val="00CA0952"/>
    <w:rsid w:val="00CB07DE"/>
    <w:rsid w:val="00CD6A54"/>
    <w:rsid w:val="00CE18D3"/>
    <w:rsid w:val="00CE2DE5"/>
    <w:rsid w:val="00CE4C77"/>
    <w:rsid w:val="00D055CB"/>
    <w:rsid w:val="00D23929"/>
    <w:rsid w:val="00D3252F"/>
    <w:rsid w:val="00D44311"/>
    <w:rsid w:val="00D5793F"/>
    <w:rsid w:val="00D7116D"/>
    <w:rsid w:val="00D750FF"/>
    <w:rsid w:val="00D8070B"/>
    <w:rsid w:val="00D9436D"/>
    <w:rsid w:val="00DB3D71"/>
    <w:rsid w:val="00DD08CE"/>
    <w:rsid w:val="00E166E0"/>
    <w:rsid w:val="00E42663"/>
    <w:rsid w:val="00E46F60"/>
    <w:rsid w:val="00E51947"/>
    <w:rsid w:val="00E93C17"/>
    <w:rsid w:val="00ED05DF"/>
    <w:rsid w:val="00ED562F"/>
    <w:rsid w:val="00EE42F0"/>
    <w:rsid w:val="00EF51B2"/>
    <w:rsid w:val="00F05B7A"/>
    <w:rsid w:val="00F41F05"/>
    <w:rsid w:val="00F50E02"/>
    <w:rsid w:val="00F53717"/>
    <w:rsid w:val="00FA3F58"/>
    <w:rsid w:val="00FB00A4"/>
    <w:rsid w:val="00FC1ECA"/>
    <w:rsid w:val="00FD1F98"/>
    <w:rsid w:val="00FD1FA4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2BCB1-E722-4AA7-A3B5-7FD38B6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6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656"/>
    <w:rPr>
      <w:sz w:val="20"/>
      <w:szCs w:val="20"/>
    </w:rPr>
  </w:style>
  <w:style w:type="paragraph" w:styleId="a7">
    <w:name w:val="List Paragraph"/>
    <w:basedOn w:val="a"/>
    <w:uiPriority w:val="34"/>
    <w:qFormat/>
    <w:rsid w:val="006F2656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6F2656"/>
    <w:pPr>
      <w:autoSpaceDE w:val="0"/>
      <w:autoSpaceDN w:val="0"/>
      <w:spacing w:before="71"/>
      <w:ind w:left="1543" w:right="12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6F2656"/>
    <w:rPr>
      <w:rFonts w:ascii="細明體" w:eastAsia="細明體" w:hAnsi="細明體" w:cs="細明體"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077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2024-06-24T10:12:00Z</dcterms:created>
  <dcterms:modified xsi:type="dcterms:W3CDTF">2024-06-24T10:12:00Z</dcterms:modified>
</cp:coreProperties>
</file>